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18" w:rsidRPr="00CB04F5" w:rsidRDefault="00DE4B18" w:rsidP="00DE4B18">
      <w:pPr>
        <w:pStyle w:val="Pagrindinistekstas1"/>
        <w:ind w:firstLine="0"/>
        <w:jc w:val="center"/>
        <w:outlineLvl w:val="0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>DECI</w:t>
      </w:r>
      <w:r w:rsidR="00553942" w:rsidRPr="00CB04F5">
        <w:rPr>
          <w:b/>
          <w:color w:val="auto"/>
          <w:lang w:val="en-US"/>
        </w:rPr>
        <w:t>S</w:t>
      </w:r>
      <w:r w:rsidRPr="00CB04F5">
        <w:rPr>
          <w:b/>
          <w:color w:val="auto"/>
          <w:lang w:val="en-US"/>
        </w:rPr>
        <w:t>ION ON THE APPLICATION FORM FOR SERVICES OF OPEN ACCESS CENTER</w:t>
      </w:r>
    </w:p>
    <w:p w:rsidR="00DE4B18" w:rsidRPr="00CB04F5" w:rsidRDefault="00DE4B18" w:rsidP="00DE4B18">
      <w:pPr>
        <w:pStyle w:val="Pagrindinistekstas1"/>
        <w:jc w:val="right"/>
        <w:rPr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ind w:right="-630"/>
        <w:jc w:val="right"/>
        <w:rPr>
          <w:color w:val="auto"/>
          <w:lang w:val="en-US"/>
        </w:rPr>
      </w:pPr>
      <w:r w:rsidRPr="00CB04F5">
        <w:rPr>
          <w:color w:val="auto"/>
          <w:lang w:val="en-US"/>
        </w:rPr>
        <w:t xml:space="preserve">Date: 20...... </w:t>
      </w:r>
      <w:proofErr w:type="gramStart"/>
      <w:r w:rsidRPr="00CB04F5">
        <w:rPr>
          <w:color w:val="auto"/>
          <w:lang w:val="en-US"/>
        </w:rPr>
        <w:t>m.</w:t>
      </w:r>
      <w:proofErr w:type="gramEnd"/>
      <w:r w:rsidRPr="00CB04F5">
        <w:rPr>
          <w:color w:val="auto"/>
          <w:lang w:val="en-US"/>
        </w:rPr>
        <w:t xml:space="preserve"> ................. </w:t>
      </w:r>
      <w:proofErr w:type="spellStart"/>
      <w:proofErr w:type="gramStart"/>
      <w:r w:rsidRPr="00CB04F5">
        <w:rPr>
          <w:color w:val="auto"/>
          <w:lang w:val="en-US"/>
        </w:rPr>
        <w:t>mėn</w:t>
      </w:r>
      <w:proofErr w:type="spellEnd"/>
      <w:proofErr w:type="gramEnd"/>
      <w:r w:rsidRPr="00CB04F5">
        <w:rPr>
          <w:color w:val="auto"/>
          <w:lang w:val="en-US"/>
        </w:rPr>
        <w:t xml:space="preserve">. ....... </w:t>
      </w:r>
      <w:proofErr w:type="gramStart"/>
      <w:r w:rsidRPr="00CB04F5">
        <w:rPr>
          <w:color w:val="auto"/>
          <w:lang w:val="en-US"/>
        </w:rPr>
        <w:t>d</w:t>
      </w:r>
      <w:proofErr w:type="gramEnd"/>
      <w:r w:rsidRPr="00CB04F5">
        <w:rPr>
          <w:color w:val="auto"/>
          <w:lang w:val="en-US"/>
        </w:rPr>
        <w:t>.</w:t>
      </w:r>
    </w:p>
    <w:p w:rsidR="00DE4B18" w:rsidRPr="00CB04F5" w:rsidRDefault="00DE4B18" w:rsidP="00DE4B18">
      <w:pPr>
        <w:pStyle w:val="Pagrindinistekstas1"/>
        <w:ind w:right="-630"/>
        <w:jc w:val="right"/>
        <w:rPr>
          <w:color w:val="auto"/>
          <w:lang w:val="en-US"/>
        </w:rPr>
      </w:pPr>
      <w:r w:rsidRPr="00CB04F5">
        <w:rPr>
          <w:color w:val="auto"/>
          <w:lang w:val="en-US"/>
        </w:rPr>
        <w:t>Registration number: ...</w:t>
      </w:r>
    </w:p>
    <w:p w:rsidR="00DE4B18" w:rsidRPr="00CB04F5" w:rsidRDefault="00DE4B18" w:rsidP="00DE4B18">
      <w:pPr>
        <w:pStyle w:val="Pagrindinistekstas1"/>
        <w:ind w:firstLine="0"/>
        <w:jc w:val="left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>1. The name of open access center (OAC)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DE4B18" w:rsidRPr="00CB04F5" w:rsidTr="0072418D">
        <w:trPr>
          <w:trHeight w:val="841"/>
        </w:trPr>
        <w:tc>
          <w:tcPr>
            <w:tcW w:w="10080" w:type="dxa"/>
          </w:tcPr>
          <w:p w:rsidR="00DE4B18" w:rsidRPr="00CB04F5" w:rsidRDefault="00CB04F5" w:rsidP="0072418D">
            <w:pPr>
              <w:pStyle w:val="Pagrindinistekstas1"/>
              <w:ind w:firstLine="0"/>
              <w:jc w:val="left"/>
              <w:rPr>
                <w:color w:val="auto"/>
                <w:lang w:val="en-US"/>
              </w:rPr>
            </w:pPr>
            <w:sdt>
              <w:sdtPr>
                <w:rPr>
                  <w:b/>
                  <w:color w:val="auto"/>
                  <w:lang w:val="en-US"/>
                </w:rPr>
                <w:id w:val="14932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b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color w:val="auto"/>
                  <w:lang w:val="en-US"/>
                </w:rPr>
                <w:id w:val="1942092651"/>
                <w:placeholder>
                  <w:docPart w:val="3CFE23305CCD4FFCAB0DAD3A2234A5C0"/>
                </w:placeholder>
                <w:text/>
              </w:sdtPr>
              <w:sdtEndPr/>
              <w:sdtContent>
                <w:r w:rsidR="00DE4B18" w:rsidRPr="00CB04F5">
                  <w:rPr>
                    <w:color w:val="auto"/>
                    <w:lang w:val="en-US"/>
                  </w:rPr>
                  <w:t xml:space="preserve">Vilnius university </w:t>
                </w:r>
                <w:r w:rsidR="00553942" w:rsidRPr="00CB04F5">
                  <w:rPr>
                    <w:color w:val="auto"/>
                    <w:lang w:val="en-US"/>
                  </w:rPr>
                  <w:t>L</w:t>
                </w:r>
                <w:r w:rsidR="00DE4B18" w:rsidRPr="00CB04F5">
                  <w:rPr>
                    <w:color w:val="auto"/>
                    <w:lang w:val="en-US"/>
                  </w:rPr>
                  <w:t>aser research center facility „</w:t>
                </w:r>
                <w:proofErr w:type="spellStart"/>
                <w:r w:rsidR="00DE4B18" w:rsidRPr="00CB04F5">
                  <w:rPr>
                    <w:color w:val="auto"/>
                    <w:lang w:val="en-US"/>
                  </w:rPr>
                  <w:t>Naglis</w:t>
                </w:r>
                <w:proofErr w:type="spellEnd"/>
                <w:r w:rsidR="00DE4B18" w:rsidRPr="00CB04F5">
                  <w:rPr>
                    <w:color w:val="auto"/>
                    <w:lang w:val="en-US"/>
                  </w:rPr>
                  <w:t>“</w:t>
                </w:r>
              </w:sdtContent>
            </w:sdt>
          </w:p>
          <w:p w:rsidR="00DE4B18" w:rsidRPr="00CB04F5" w:rsidRDefault="00CB04F5" w:rsidP="00553942">
            <w:pPr>
              <w:pStyle w:val="Pagrindinistekstas1"/>
              <w:ind w:right="-833" w:firstLine="0"/>
              <w:jc w:val="left"/>
              <w:rPr>
                <w:b/>
                <w:color w:val="auto"/>
                <w:lang w:val="en-US"/>
              </w:rPr>
            </w:pPr>
            <w:sdt>
              <w:sdtPr>
                <w:rPr>
                  <w:b/>
                  <w:color w:val="auto"/>
                  <w:lang w:val="en-US"/>
                </w:rPr>
                <w:id w:val="-11015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b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b/>
                <w:color w:val="auto"/>
                <w:lang w:val="en-US"/>
              </w:rPr>
              <w:t xml:space="preserve"> </w:t>
            </w:r>
            <w:r w:rsidR="00DE4B18" w:rsidRPr="00CB04F5">
              <w:rPr>
                <w:color w:val="auto"/>
                <w:lang w:val="en-US"/>
              </w:rPr>
              <w:t xml:space="preserve">Vilnius university </w:t>
            </w:r>
            <w:r w:rsidR="00553942" w:rsidRPr="00CB04F5">
              <w:rPr>
                <w:color w:val="auto"/>
                <w:lang w:val="en-US"/>
              </w:rPr>
              <w:t>L</w:t>
            </w:r>
            <w:r w:rsidR="00DE4B18" w:rsidRPr="00CB04F5">
              <w:rPr>
                <w:color w:val="auto"/>
                <w:lang w:val="en-US"/>
              </w:rPr>
              <w:t xml:space="preserve">aser research open access center </w:t>
            </w:r>
            <w:r w:rsidR="00DE4B18" w:rsidRPr="00CB04F5">
              <w:rPr>
                <w:lang w:val="en-US"/>
              </w:rPr>
              <w:t>(of Vilnius university open access center  for physical sciences and technologies)</w:t>
            </w:r>
          </w:p>
        </w:tc>
      </w:tr>
    </w:tbl>
    <w:p w:rsidR="00DE4B18" w:rsidRPr="00CB04F5" w:rsidRDefault="00DE4B18" w:rsidP="00DE4B18">
      <w:pPr>
        <w:pStyle w:val="Pagrindinistekstas1"/>
        <w:ind w:firstLine="0"/>
        <w:jc w:val="left"/>
        <w:rPr>
          <w:b/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ind w:firstLine="0"/>
        <w:jc w:val="left"/>
        <w:rPr>
          <w:b/>
          <w:color w:val="auto"/>
          <w:lang w:val="en-US"/>
        </w:rPr>
      </w:pPr>
      <w:proofErr w:type="gramStart"/>
      <w:r w:rsidRPr="00CB04F5">
        <w:rPr>
          <w:b/>
          <w:color w:val="auto"/>
          <w:lang w:val="en-US"/>
        </w:rPr>
        <w:t>2.Information</w:t>
      </w:r>
      <w:proofErr w:type="gramEnd"/>
      <w:r w:rsidRPr="00CB04F5">
        <w:rPr>
          <w:b/>
          <w:color w:val="auto"/>
          <w:lang w:val="en-US"/>
        </w:rPr>
        <w:t xml:space="preserve"> about the customer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E4B18" w:rsidRPr="00CB04F5" w:rsidTr="0072418D">
        <w:tc>
          <w:tcPr>
            <w:tcW w:w="10075" w:type="dxa"/>
          </w:tcPr>
          <w:p w:rsidR="00DE4B18" w:rsidRPr="00CB04F5" w:rsidRDefault="00DE4B18" w:rsidP="00DE4B18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The name:</w:t>
            </w:r>
          </w:p>
          <w:p w:rsidR="00DE4B18" w:rsidRPr="00CB04F5" w:rsidRDefault="00DE4B18" w:rsidP="00DE4B18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 xml:space="preserve">Institutional code: </w:t>
            </w:r>
          </w:p>
          <w:p w:rsidR="00DE4B18" w:rsidRPr="00CB04F5" w:rsidRDefault="00DE4B18" w:rsidP="00DE4B18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VAT number:</w:t>
            </w:r>
          </w:p>
          <w:p w:rsidR="00DE4B18" w:rsidRPr="00CB04F5" w:rsidRDefault="00DE4B18" w:rsidP="00DE4B18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 xml:space="preserve">Address:                                                                </w:t>
            </w:r>
          </w:p>
          <w:p w:rsidR="00DE4B18" w:rsidRPr="00CB04F5" w:rsidRDefault="00DE4B18" w:rsidP="00DE4B18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 xml:space="preserve">Tel.:                                                      </w:t>
            </w:r>
          </w:p>
          <w:p w:rsidR="00DE4B18" w:rsidRPr="00CB04F5" w:rsidRDefault="00DE4B18" w:rsidP="00DE4B18">
            <w:pPr>
              <w:pStyle w:val="Pagrindinistekstas1"/>
              <w:ind w:firstLine="0"/>
              <w:jc w:val="left"/>
              <w:rPr>
                <w:b/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E-mail:</w:t>
            </w:r>
          </w:p>
        </w:tc>
      </w:tr>
    </w:tbl>
    <w:p w:rsidR="00DE4B18" w:rsidRPr="00CB04F5" w:rsidRDefault="00DE4B18" w:rsidP="00DE4B18">
      <w:pPr>
        <w:pStyle w:val="Pagrindinistekstas1"/>
        <w:ind w:firstLine="0"/>
        <w:jc w:val="left"/>
        <w:rPr>
          <w:b/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ind w:firstLine="0"/>
        <w:outlineLvl w:val="0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>3. Conformity to general requirements: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6204"/>
        <w:gridCol w:w="850"/>
        <w:gridCol w:w="709"/>
        <w:gridCol w:w="992"/>
        <w:gridCol w:w="1276"/>
      </w:tblGrid>
      <w:tr w:rsidR="00DE4B18" w:rsidRPr="00CB04F5" w:rsidTr="0072418D">
        <w:tc>
          <w:tcPr>
            <w:tcW w:w="6204" w:type="dxa"/>
            <w:vMerge w:val="restart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Criterion</w:t>
            </w:r>
          </w:p>
        </w:tc>
        <w:tc>
          <w:tcPr>
            <w:tcW w:w="2551" w:type="dxa"/>
            <w:gridSpan w:val="3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Evaluation</w:t>
            </w:r>
          </w:p>
        </w:tc>
        <w:tc>
          <w:tcPr>
            <w:tcW w:w="1276" w:type="dxa"/>
            <w:vMerge w:val="restart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Explanation</w:t>
            </w:r>
          </w:p>
        </w:tc>
      </w:tr>
      <w:tr w:rsidR="00DE4B18" w:rsidRPr="00CB04F5" w:rsidTr="0072418D">
        <w:tc>
          <w:tcPr>
            <w:tcW w:w="6204" w:type="dxa"/>
            <w:vMerge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Yes</w:t>
            </w:r>
          </w:p>
        </w:tc>
        <w:tc>
          <w:tcPr>
            <w:tcW w:w="709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No</w:t>
            </w:r>
          </w:p>
        </w:tc>
        <w:tc>
          <w:tcPr>
            <w:tcW w:w="992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CB04F5">
              <w:rPr>
                <w:color w:val="auto"/>
                <w:sz w:val="16"/>
                <w:szCs w:val="16"/>
                <w:lang w:val="en-US"/>
              </w:rPr>
              <w:t>Require additional information</w:t>
            </w:r>
          </w:p>
        </w:tc>
        <w:tc>
          <w:tcPr>
            <w:tcW w:w="1276" w:type="dxa"/>
            <w:vMerge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6204" w:type="dxa"/>
          </w:tcPr>
          <w:p w:rsidR="00DE4B18" w:rsidRPr="00CB04F5" w:rsidRDefault="00E67343" w:rsidP="00E67343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Is it pos</w:t>
            </w:r>
            <w:r w:rsidR="00D120A8" w:rsidRPr="00CB04F5">
              <w:rPr>
                <w:color w:val="auto"/>
                <w:lang w:val="en-US"/>
              </w:rPr>
              <w:t>s</w:t>
            </w:r>
            <w:r w:rsidRPr="00CB04F5">
              <w:rPr>
                <w:color w:val="auto"/>
                <w:lang w:val="en-US"/>
              </w:rPr>
              <w:t>ible to fulfil tasks of scientific research and (or) the experiment using resources of the chosen open access center(s)?</w:t>
            </w:r>
          </w:p>
        </w:tc>
        <w:tc>
          <w:tcPr>
            <w:tcW w:w="850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709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6204" w:type="dxa"/>
          </w:tcPr>
          <w:p w:rsidR="00DE4B18" w:rsidRPr="00CB04F5" w:rsidRDefault="00D120A8" w:rsidP="006835C2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 xml:space="preserve">Is the </w:t>
            </w:r>
            <w:r w:rsidR="00B477B9" w:rsidRPr="00CB04F5">
              <w:rPr>
                <w:color w:val="auto"/>
                <w:lang w:val="en-US"/>
              </w:rPr>
              <w:t xml:space="preserve">scientific </w:t>
            </w:r>
            <w:r w:rsidRPr="00CB04F5">
              <w:rPr>
                <w:color w:val="auto"/>
                <w:lang w:val="en-US"/>
              </w:rPr>
              <w:t>competence of the person</w:t>
            </w:r>
            <w:r w:rsidR="00B477B9" w:rsidRPr="00CB04F5">
              <w:rPr>
                <w:color w:val="auto"/>
                <w:lang w:val="en-US"/>
              </w:rPr>
              <w:t xml:space="preserve"> </w:t>
            </w:r>
            <w:r w:rsidRPr="00CB04F5">
              <w:rPr>
                <w:color w:val="auto"/>
                <w:lang w:val="en-US"/>
              </w:rPr>
              <w:t>submitted</w:t>
            </w:r>
            <w:r w:rsidR="006835C2" w:rsidRPr="00CB04F5">
              <w:rPr>
                <w:color w:val="auto"/>
                <w:lang w:val="en-US"/>
              </w:rPr>
              <w:t xml:space="preserve"> and application</w:t>
            </w:r>
            <w:r w:rsidRPr="00CB04F5">
              <w:rPr>
                <w:color w:val="auto"/>
                <w:lang w:val="en-US"/>
              </w:rPr>
              <w:t xml:space="preserve"> or employee</w:t>
            </w:r>
            <w:r w:rsidR="00B477B9" w:rsidRPr="00CB04F5">
              <w:rPr>
                <w:color w:val="auto"/>
                <w:lang w:val="en-US"/>
              </w:rPr>
              <w:t>s of</w:t>
            </w:r>
            <w:r w:rsidR="00553942" w:rsidRPr="00CB04F5">
              <w:rPr>
                <w:color w:val="auto"/>
                <w:lang w:val="en-US"/>
              </w:rPr>
              <w:t xml:space="preserve"> the</w:t>
            </w:r>
            <w:r w:rsidRPr="00CB04F5">
              <w:rPr>
                <w:color w:val="auto"/>
                <w:lang w:val="en-US"/>
              </w:rPr>
              <w:t xml:space="preserve"> </w:t>
            </w:r>
            <w:r w:rsidR="00B477B9" w:rsidRPr="00CB04F5">
              <w:rPr>
                <w:color w:val="auto"/>
                <w:lang w:val="en-US"/>
              </w:rPr>
              <w:t xml:space="preserve">juridical person submitted the application, sufficient to use resources of OAC independently? </w:t>
            </w:r>
          </w:p>
        </w:tc>
        <w:tc>
          <w:tcPr>
            <w:tcW w:w="850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709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6204" w:type="dxa"/>
          </w:tcPr>
          <w:p w:rsidR="00DE4B18" w:rsidRPr="00CB04F5" w:rsidRDefault="00B477B9" w:rsidP="00B477B9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 xml:space="preserve">Are works planned in the application not related with ethical issues, which require the additional attention? </w:t>
            </w:r>
          </w:p>
        </w:tc>
        <w:tc>
          <w:tcPr>
            <w:tcW w:w="850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709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6204" w:type="dxa"/>
          </w:tcPr>
          <w:p w:rsidR="00DE4B18" w:rsidRPr="00CB04F5" w:rsidRDefault="006835C2" w:rsidP="00553942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 xml:space="preserve">Are works planned in the </w:t>
            </w:r>
            <w:r w:rsidR="00553942" w:rsidRPr="00CB04F5">
              <w:rPr>
                <w:color w:val="auto"/>
                <w:lang w:val="en-US"/>
              </w:rPr>
              <w:t xml:space="preserve">application not related with the Intellectual </w:t>
            </w:r>
            <w:proofErr w:type="gramStart"/>
            <w:r w:rsidR="00553942" w:rsidRPr="00CB04F5">
              <w:rPr>
                <w:color w:val="auto"/>
                <w:lang w:val="en-US"/>
              </w:rPr>
              <w:t xml:space="preserve">Property </w:t>
            </w:r>
            <w:r w:rsidRPr="00CB04F5">
              <w:rPr>
                <w:color w:val="auto"/>
                <w:lang w:val="en-US"/>
              </w:rPr>
              <w:t>,</w:t>
            </w:r>
            <w:proofErr w:type="gramEnd"/>
            <w:r w:rsidRPr="00CB04F5">
              <w:rPr>
                <w:color w:val="auto"/>
                <w:lang w:val="en-US"/>
              </w:rPr>
              <w:t xml:space="preserve"> which require the additional attention?</w:t>
            </w:r>
          </w:p>
        </w:tc>
        <w:tc>
          <w:tcPr>
            <w:tcW w:w="850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709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6204" w:type="dxa"/>
          </w:tcPr>
          <w:p w:rsidR="00DE4B18" w:rsidRPr="00CB04F5" w:rsidRDefault="002D5D04" w:rsidP="002D5D04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Are works planned in the application, not related to the threat to environment and resources of OAC?</w:t>
            </w:r>
          </w:p>
        </w:tc>
        <w:tc>
          <w:tcPr>
            <w:tcW w:w="850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709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DE4B18" w:rsidRPr="00CB04F5" w:rsidRDefault="00DE4B18" w:rsidP="0072418D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</w:tbl>
    <w:p w:rsidR="00DE4B18" w:rsidRPr="00CB04F5" w:rsidRDefault="00DE4B18" w:rsidP="00DE4B18">
      <w:pPr>
        <w:pStyle w:val="Pagrindinistekstas1"/>
        <w:ind w:firstLine="0"/>
        <w:rPr>
          <w:b/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ind w:firstLine="0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 xml:space="preserve">4. </w:t>
      </w:r>
      <w:r w:rsidR="00B477B9" w:rsidRPr="00CB04F5">
        <w:rPr>
          <w:b/>
          <w:color w:val="auto"/>
          <w:lang w:val="en-US"/>
        </w:rPr>
        <w:t>Conclusions</w:t>
      </w:r>
      <w:r w:rsidRPr="00CB04F5">
        <w:rPr>
          <w:b/>
          <w:color w:val="auto"/>
          <w:lang w:val="en-US"/>
        </w:rPr>
        <w:t>:</w:t>
      </w: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E4B18" w:rsidRPr="00CB04F5" w:rsidTr="0072418D">
        <w:tc>
          <w:tcPr>
            <w:tcW w:w="10031" w:type="dxa"/>
          </w:tcPr>
          <w:p w:rsidR="00DE4B18" w:rsidRPr="00CB04F5" w:rsidRDefault="009A017E" w:rsidP="0072418D">
            <w:pPr>
              <w:pStyle w:val="ISTATYMAS"/>
              <w:spacing w:line="276" w:lineRule="auto"/>
              <w:jc w:val="both"/>
              <w:rPr>
                <w:b/>
                <w:color w:val="auto"/>
                <w:lang w:val="en-US"/>
              </w:rPr>
            </w:pPr>
            <w:r w:rsidRPr="00CB04F5">
              <w:rPr>
                <w:b/>
                <w:color w:val="auto"/>
                <w:lang w:val="en-US"/>
              </w:rPr>
              <w:t xml:space="preserve">OAC services </w:t>
            </w:r>
          </w:p>
        </w:tc>
      </w:tr>
      <w:tr w:rsidR="00DE4B18" w:rsidRPr="00CB04F5" w:rsidTr="0072418D">
        <w:tc>
          <w:tcPr>
            <w:tcW w:w="10031" w:type="dxa"/>
          </w:tcPr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4785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2.1. </w:t>
            </w:r>
            <w:r w:rsidR="009A017E" w:rsidRPr="00CB04F5">
              <w:rPr>
                <w:color w:val="auto"/>
                <w:lang w:val="en-US"/>
              </w:rPr>
              <w:t>Open access to OAC resources without the involvement of the OAC staff;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6301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2.2. </w:t>
            </w:r>
            <w:r w:rsidR="009A017E" w:rsidRPr="00CB04F5">
              <w:rPr>
                <w:color w:val="auto"/>
                <w:lang w:val="en-US"/>
              </w:rPr>
              <w:t>Open access to OAC resources with the participation of the OAC staff;</w:t>
            </w: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4826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2.3. </w:t>
            </w:r>
            <w:r w:rsidR="009A017E" w:rsidRPr="00CB04F5">
              <w:rPr>
                <w:color w:val="auto"/>
                <w:lang w:val="en-US"/>
              </w:rPr>
              <w:t xml:space="preserve">Service of OAC, which is accomplished by the OAC staff  using resources of OAC; </w:t>
            </w:r>
          </w:p>
          <w:p w:rsidR="009A017E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503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2.4. </w:t>
            </w:r>
            <w:r w:rsidR="009A017E" w:rsidRPr="00CB04F5">
              <w:rPr>
                <w:color w:val="auto"/>
                <w:lang w:val="en-US"/>
              </w:rPr>
              <w:t>Instruction for using OAC equipment;</w:t>
            </w: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5981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2.5. </w:t>
            </w:r>
            <w:r w:rsidR="009A017E" w:rsidRPr="00CB04F5">
              <w:rPr>
                <w:color w:val="auto"/>
                <w:lang w:val="en-US"/>
              </w:rPr>
              <w:t>Planning of scientific research or the experiment and interpretation of results;</w:t>
            </w: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9243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2.6. </w:t>
            </w:r>
            <w:r w:rsidR="009A017E" w:rsidRPr="00CB04F5">
              <w:rPr>
                <w:color w:val="auto"/>
                <w:lang w:val="en-US"/>
              </w:rPr>
              <w:t>Experimental consultation;</w:t>
            </w:r>
          </w:p>
          <w:p w:rsidR="009A017E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0199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2.7. </w:t>
            </w:r>
            <w:r w:rsidR="009A017E" w:rsidRPr="00CB04F5">
              <w:rPr>
                <w:color w:val="auto"/>
                <w:lang w:val="en-US"/>
              </w:rPr>
              <w:t>The optimal variant chosen by specialist of OAC,  in consideration of object, tasks of research and competence of the customer;</w:t>
            </w: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20435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DE4B18" w:rsidRPr="00CB04F5">
              <w:rPr>
                <w:color w:val="auto"/>
                <w:lang w:val="en-US"/>
              </w:rPr>
              <w:t xml:space="preserve">2.8. </w:t>
            </w:r>
            <w:r w:rsidR="009A017E" w:rsidRPr="00CB04F5">
              <w:rPr>
                <w:color w:val="auto"/>
                <w:lang w:val="en-US"/>
              </w:rPr>
              <w:t xml:space="preserve">Under the contract: </w:t>
            </w:r>
            <w:proofErr w:type="gramStart"/>
            <w:r w:rsidR="009A017E" w:rsidRPr="00CB04F5">
              <w:rPr>
                <w:color w:val="auto"/>
                <w:lang w:val="en-US"/>
              </w:rPr>
              <w:t>.........(</w:t>
            </w:r>
            <w:proofErr w:type="gramEnd"/>
            <w:r w:rsidR="009A017E" w:rsidRPr="00CB04F5">
              <w:rPr>
                <w:i/>
                <w:color w:val="auto"/>
                <w:lang w:val="en-US"/>
              </w:rPr>
              <w:t>write in</w:t>
            </w:r>
            <w:r w:rsidR="009A017E" w:rsidRPr="00CB04F5">
              <w:rPr>
                <w:color w:val="auto"/>
                <w:lang w:val="en-US"/>
              </w:rPr>
              <w:t>)...................................................................................</w:t>
            </w:r>
          </w:p>
        </w:tc>
      </w:tr>
      <w:tr w:rsidR="00DE4B18" w:rsidRPr="00CB04F5" w:rsidTr="0072418D">
        <w:tc>
          <w:tcPr>
            <w:tcW w:w="10031" w:type="dxa"/>
          </w:tcPr>
          <w:p w:rsidR="009A017E" w:rsidRPr="00CB04F5" w:rsidRDefault="009A017E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CB04F5">
              <w:rPr>
                <w:b/>
                <w:color w:val="auto"/>
                <w:lang w:val="en-US"/>
              </w:rPr>
              <w:lastRenderedPageBreak/>
              <w:t>If it’s not marked 7.1 for the case of external users*</w:t>
            </w:r>
            <w:r w:rsidRPr="00CB04F5">
              <w:rPr>
                <w:color w:val="auto"/>
                <w:lang w:val="en-US"/>
              </w:rPr>
              <w:t>, the intellectual property (hereafter IP) crea</w:t>
            </w:r>
            <w:r w:rsidR="00553942" w:rsidRPr="00CB04F5">
              <w:rPr>
                <w:color w:val="auto"/>
                <w:lang w:val="en-US"/>
              </w:rPr>
              <w:t>ted during the services of OAC,</w:t>
            </w:r>
            <w:r w:rsidRPr="00CB04F5">
              <w:rPr>
                <w:color w:val="auto"/>
                <w:lang w:val="en-US"/>
              </w:rPr>
              <w:t xml:space="preserve"> is distributed accordingly </w:t>
            </w:r>
            <w:r w:rsidRPr="00CB04F5">
              <w:rPr>
                <w:i/>
                <w:color w:val="auto"/>
                <w:lang w:val="en-US"/>
              </w:rPr>
              <w:t>(select):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5389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9A017E" w:rsidRPr="00CB04F5">
              <w:rPr>
                <w:color w:val="auto"/>
                <w:lang w:val="en-US"/>
              </w:rPr>
              <w:t>All IP, created during services of OAC, devolves to the customer, VU cannot use the IP for any purposes;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080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9A017E" w:rsidRPr="00CB04F5">
              <w:rPr>
                <w:color w:val="auto"/>
                <w:lang w:val="en-US"/>
              </w:rPr>
              <w:t xml:space="preserve">All IP, created during services of OAC, devolves to the customer, VU can use the IP for scientific and academic purposes; 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6724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9A017E" w:rsidRPr="00CB04F5">
              <w:rPr>
                <w:color w:val="auto"/>
                <w:lang w:val="en-US"/>
              </w:rPr>
              <w:t>All IP, created during services of OAC is divided between the customer and VU APC in the proportion: for the customer - ...%, for VU - …%;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9955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9A017E" w:rsidRPr="00CB04F5">
              <w:rPr>
                <w:color w:val="auto"/>
                <w:lang w:val="en-US"/>
              </w:rPr>
              <w:t xml:space="preserve">All IP, created during services of OAC, devolves to VU, the customer can use the IP for scientific and academic purposes; 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7748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9A017E" w:rsidRPr="00CB04F5">
              <w:rPr>
                <w:color w:val="auto"/>
                <w:lang w:val="en-US"/>
              </w:rPr>
              <w:t>All IP, created during services of OAC, devolves to VU, the customer cannot use the IP for any purposes.</w:t>
            </w:r>
          </w:p>
          <w:p w:rsidR="009A017E" w:rsidRPr="00CB04F5" w:rsidRDefault="00CB04F5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1447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7E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9A017E" w:rsidRPr="00CB04F5">
              <w:rPr>
                <w:color w:val="auto"/>
                <w:lang w:val="en-US"/>
              </w:rPr>
              <w:t xml:space="preserve">As agreed in the contract </w:t>
            </w:r>
            <w:proofErr w:type="gramStart"/>
            <w:r w:rsidR="009A017E" w:rsidRPr="00CB04F5">
              <w:rPr>
                <w:color w:val="auto"/>
                <w:lang w:val="en-US"/>
              </w:rPr>
              <w:t>.........(</w:t>
            </w:r>
            <w:proofErr w:type="gramEnd"/>
            <w:r w:rsidR="009A017E" w:rsidRPr="00CB04F5">
              <w:rPr>
                <w:i/>
                <w:color w:val="auto"/>
                <w:lang w:val="en-US"/>
              </w:rPr>
              <w:t>write in</w:t>
            </w:r>
            <w:r w:rsidR="009A017E" w:rsidRPr="00CB04F5">
              <w:rPr>
                <w:color w:val="auto"/>
                <w:lang w:val="en-US"/>
              </w:rPr>
              <w:t>)...................................................................................</w:t>
            </w:r>
          </w:p>
          <w:p w:rsidR="00DE4B18" w:rsidRPr="00CB04F5" w:rsidRDefault="009A017E" w:rsidP="009A017E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CB04F5">
              <w:rPr>
                <w:i/>
                <w:color w:val="auto"/>
                <w:sz w:val="16"/>
                <w:szCs w:val="16"/>
                <w:lang w:val="en-US"/>
              </w:rPr>
              <w:t>* All IP, created by internal users of OAC, belongs to VU according to VU regulations of the intellectual property management.</w:t>
            </w:r>
          </w:p>
        </w:tc>
      </w:tr>
      <w:tr w:rsidR="00DE4B18" w:rsidRPr="00CB04F5" w:rsidTr="0072418D">
        <w:trPr>
          <w:trHeight w:val="661"/>
        </w:trPr>
        <w:tc>
          <w:tcPr>
            <w:tcW w:w="10031" w:type="dxa"/>
          </w:tcPr>
          <w:p w:rsidR="00DE4B18" w:rsidRPr="00CB04F5" w:rsidRDefault="009A017E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CB04F5">
              <w:rPr>
                <w:b/>
                <w:color w:val="auto"/>
                <w:lang w:val="en-US"/>
              </w:rPr>
              <w:t>Reasons, if the decision does not correspond to the 7 point of the application:</w:t>
            </w:r>
            <w:r w:rsidRPr="00CB04F5">
              <w:rPr>
                <w:color w:val="auto"/>
                <w:lang w:val="en-US"/>
              </w:rPr>
              <w:t xml:space="preserve"> </w:t>
            </w:r>
          </w:p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10031" w:type="dxa"/>
          </w:tcPr>
          <w:p w:rsidR="00DE4B18" w:rsidRPr="00CB04F5" w:rsidRDefault="009A017E" w:rsidP="009A017E">
            <w:pPr>
              <w:pStyle w:val="Pagrindinistekstas1"/>
              <w:ind w:firstLine="0"/>
              <w:rPr>
                <w:b/>
                <w:color w:val="auto"/>
                <w:lang w:val="en-US"/>
              </w:rPr>
            </w:pPr>
            <w:r w:rsidRPr="00CB04F5">
              <w:rPr>
                <w:b/>
                <w:color w:val="auto"/>
                <w:lang w:val="en-US"/>
              </w:rPr>
              <w:t>Preliminary composition and price of OAC services (</w:t>
            </w:r>
            <w:proofErr w:type="spellStart"/>
            <w:r w:rsidRPr="00CB04F5">
              <w:rPr>
                <w:b/>
                <w:color w:val="auto"/>
                <w:lang w:val="en-US"/>
              </w:rPr>
              <w:t>Eur</w:t>
            </w:r>
            <w:proofErr w:type="spellEnd"/>
            <w:r w:rsidRPr="00CB04F5">
              <w:rPr>
                <w:b/>
                <w:color w:val="auto"/>
                <w:lang w:val="en-US"/>
              </w:rPr>
              <w:t>)</w:t>
            </w:r>
          </w:p>
        </w:tc>
      </w:tr>
      <w:tr w:rsidR="00DE4B18" w:rsidRPr="00CB04F5" w:rsidTr="0072418D">
        <w:tc>
          <w:tcPr>
            <w:tcW w:w="10031" w:type="dxa"/>
          </w:tcPr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</w:tc>
      </w:tr>
    </w:tbl>
    <w:p w:rsidR="00DE4B18" w:rsidRPr="00CB04F5" w:rsidRDefault="00DE4B18" w:rsidP="00DE4B18">
      <w:pPr>
        <w:pStyle w:val="Pagrindinistekstas1"/>
        <w:rPr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ind w:firstLine="0"/>
        <w:outlineLvl w:val="0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 xml:space="preserve">4. </w:t>
      </w:r>
      <w:r w:rsidR="00553942" w:rsidRPr="00CB04F5">
        <w:rPr>
          <w:b/>
          <w:color w:val="auto"/>
          <w:lang w:val="en-US"/>
        </w:rPr>
        <w:t>The final conclusion</w:t>
      </w:r>
      <w:r w:rsidRPr="00CB04F5">
        <w:rPr>
          <w:b/>
          <w:color w:val="auto"/>
          <w:lang w:val="en-US"/>
        </w:rPr>
        <w:t>:</w:t>
      </w: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E4B18" w:rsidRPr="00CB04F5" w:rsidTr="0072418D">
        <w:tc>
          <w:tcPr>
            <w:tcW w:w="10031" w:type="dxa"/>
          </w:tcPr>
          <w:p w:rsidR="00DE4B18" w:rsidRPr="00CB04F5" w:rsidRDefault="00553942" w:rsidP="0072418D">
            <w:pPr>
              <w:pStyle w:val="Pagrindinistekstas1"/>
              <w:ind w:firstLine="0"/>
              <w:rPr>
                <w:b/>
                <w:color w:val="auto"/>
                <w:lang w:val="en-US"/>
              </w:rPr>
            </w:pPr>
            <w:r w:rsidRPr="00CB04F5">
              <w:rPr>
                <w:b/>
                <w:color w:val="auto"/>
                <w:lang w:val="en-US"/>
              </w:rPr>
              <w:t>Decision on the application</w:t>
            </w:r>
          </w:p>
        </w:tc>
      </w:tr>
      <w:tr w:rsidR="00DE4B18" w:rsidRPr="00CB04F5" w:rsidTr="0072418D">
        <w:tc>
          <w:tcPr>
            <w:tcW w:w="10031" w:type="dxa"/>
          </w:tcPr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9463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553942" w:rsidRPr="00CB04F5">
              <w:rPr>
                <w:color w:val="auto"/>
                <w:lang w:val="en-US"/>
              </w:rPr>
              <w:t xml:space="preserve">The application is </w:t>
            </w:r>
            <w:r w:rsidRPr="00CB04F5">
              <w:rPr>
                <w:color w:val="auto"/>
                <w:lang w:val="en-US"/>
              </w:rPr>
              <w:t>fulfilled</w:t>
            </w:r>
            <w:r w:rsidR="00DE4B18" w:rsidRPr="00CB04F5">
              <w:rPr>
                <w:color w:val="auto"/>
                <w:lang w:val="en-US"/>
              </w:rPr>
              <w:t xml:space="preserve">. </w:t>
            </w:r>
          </w:p>
          <w:p w:rsidR="00DE4B18" w:rsidRPr="00CB04F5" w:rsidRDefault="00CB04F5" w:rsidP="0072418D">
            <w:pPr>
              <w:pStyle w:val="Pagrindinistekstas1"/>
              <w:ind w:left="360"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If it is necessary, the observer/consultant can be appointed.</w:t>
            </w:r>
          </w:p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1255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Pr="00CB04F5">
              <w:rPr>
                <w:color w:val="auto"/>
                <w:lang w:val="en-US"/>
              </w:rPr>
              <w:t xml:space="preserve"> </w:t>
            </w:r>
            <w:r w:rsidRPr="00CB04F5">
              <w:rPr>
                <w:color w:val="auto"/>
                <w:lang w:val="en-US"/>
              </w:rPr>
              <w:t>The application is fulfilled</w:t>
            </w:r>
            <w:r w:rsidRPr="00CB04F5">
              <w:rPr>
                <w:color w:val="auto"/>
                <w:lang w:val="en-US"/>
              </w:rPr>
              <w:t xml:space="preserve"> with a condition</w:t>
            </w:r>
            <w:r w:rsidR="00DE4B18" w:rsidRPr="00CB04F5">
              <w:rPr>
                <w:color w:val="auto"/>
                <w:lang w:val="en-US"/>
              </w:rPr>
              <w:t>:</w:t>
            </w: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If it is necessary, the observer/consultant can be appointed.</w:t>
            </w:r>
          </w:p>
          <w:p w:rsidR="00CB04F5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2052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Pr="00CB04F5">
              <w:rPr>
                <w:color w:val="auto"/>
                <w:lang w:val="en-US"/>
              </w:rPr>
              <w:t xml:space="preserve"> </w:t>
            </w:r>
            <w:r w:rsidRPr="00CB04F5">
              <w:rPr>
                <w:color w:val="auto"/>
                <w:lang w:val="en-US"/>
              </w:rPr>
              <w:t>The application is</w:t>
            </w:r>
            <w:r w:rsidRPr="00CB04F5">
              <w:rPr>
                <w:color w:val="auto"/>
                <w:lang w:val="en-US"/>
              </w:rPr>
              <w:t xml:space="preserve"> not</w:t>
            </w:r>
            <w:r w:rsidRPr="00CB04F5">
              <w:rPr>
                <w:color w:val="auto"/>
                <w:lang w:val="en-US"/>
              </w:rPr>
              <w:t xml:space="preserve"> fulfilled.</w:t>
            </w:r>
          </w:p>
          <w:p w:rsidR="00DE4B18" w:rsidRPr="00CB04F5" w:rsidRDefault="00CB04F5" w:rsidP="0072418D">
            <w:pPr>
              <w:pStyle w:val="Pagrindinistekstas1"/>
              <w:ind w:left="360"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Reasons</w:t>
            </w:r>
            <w:r w:rsidR="00DE4B18" w:rsidRPr="00CB04F5">
              <w:rPr>
                <w:color w:val="auto"/>
                <w:lang w:val="en-US"/>
              </w:rPr>
              <w:t>:</w:t>
            </w:r>
          </w:p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2664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18" w:rsidRPr="00CB04F5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Pr="00CB04F5">
              <w:rPr>
                <w:color w:val="auto"/>
                <w:lang w:val="en-US"/>
              </w:rPr>
              <w:t>The application is postponed.</w:t>
            </w:r>
            <w:r w:rsidR="00DE4B18" w:rsidRPr="00CB04F5">
              <w:rPr>
                <w:color w:val="auto"/>
                <w:lang w:val="en-US"/>
              </w:rPr>
              <w:t xml:space="preserve"> </w:t>
            </w:r>
          </w:p>
          <w:p w:rsidR="00DE4B18" w:rsidRPr="00CB04F5" w:rsidRDefault="00CB04F5" w:rsidP="0072418D">
            <w:pPr>
              <w:pStyle w:val="Pagrindinistekstas1"/>
              <w:ind w:left="360" w:firstLine="0"/>
              <w:rPr>
                <w:color w:val="auto"/>
                <w:lang w:val="en-US"/>
              </w:rPr>
            </w:pPr>
            <w:r w:rsidRPr="00CB04F5">
              <w:rPr>
                <w:color w:val="auto"/>
                <w:lang w:val="en-US"/>
              </w:rPr>
              <w:t>The addition information about………………………………………………………………… is necessary.</w:t>
            </w:r>
          </w:p>
          <w:p w:rsidR="00DE4B18" w:rsidRPr="00CB04F5" w:rsidRDefault="00DE4B18" w:rsidP="0072418D">
            <w:pPr>
              <w:pStyle w:val="Pagrindinistekstas1"/>
              <w:ind w:left="360" w:firstLine="0"/>
              <w:rPr>
                <w:color w:val="auto"/>
                <w:lang w:val="en-US"/>
              </w:rPr>
            </w:pPr>
          </w:p>
        </w:tc>
      </w:tr>
      <w:tr w:rsidR="00DE4B18" w:rsidRPr="00CB04F5" w:rsidTr="0072418D">
        <w:tc>
          <w:tcPr>
            <w:tcW w:w="10031" w:type="dxa"/>
          </w:tcPr>
          <w:p w:rsidR="00DE4B18" w:rsidRPr="00CB04F5" w:rsidRDefault="00CB04F5" w:rsidP="0072418D">
            <w:pPr>
              <w:pStyle w:val="Pagrindinistekstas1"/>
              <w:ind w:firstLine="0"/>
              <w:rPr>
                <w:i/>
                <w:color w:val="auto"/>
                <w:lang w:val="en-US"/>
              </w:rPr>
            </w:pPr>
            <w:r w:rsidRPr="00CB04F5">
              <w:rPr>
                <w:i/>
                <w:color w:val="auto"/>
                <w:lang w:val="en-US"/>
              </w:rPr>
              <w:t>If the decision is fully/partly fulfil the application</w:t>
            </w:r>
            <w:r w:rsidR="00DE4B18" w:rsidRPr="00CB04F5">
              <w:rPr>
                <w:i/>
                <w:color w:val="auto"/>
                <w:lang w:val="en-US"/>
              </w:rPr>
              <w:t xml:space="preserve">: </w:t>
            </w:r>
          </w:p>
          <w:p w:rsidR="00DE4B18" w:rsidRPr="00CB04F5" w:rsidRDefault="00CB04F5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CB04F5">
              <w:rPr>
                <w:b/>
                <w:color w:val="auto"/>
                <w:lang w:val="en-US"/>
              </w:rPr>
              <w:t xml:space="preserve">A preliminary date of services: </w:t>
            </w:r>
          </w:p>
          <w:p w:rsidR="00DE4B18" w:rsidRPr="00CB04F5" w:rsidRDefault="00DE4B18" w:rsidP="0072418D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</w:tc>
      </w:tr>
    </w:tbl>
    <w:p w:rsidR="00DE4B18" w:rsidRPr="00CB04F5" w:rsidRDefault="00DE4B18" w:rsidP="00DE4B18">
      <w:pPr>
        <w:pStyle w:val="Pagrindinistekstas1"/>
        <w:rPr>
          <w:color w:val="auto"/>
          <w:lang w:val="en-US"/>
        </w:rPr>
      </w:pPr>
    </w:p>
    <w:p w:rsidR="00DE4B18" w:rsidRPr="00CB04F5" w:rsidRDefault="00B477B9" w:rsidP="00DE4B18">
      <w:pPr>
        <w:pStyle w:val="Pagrindinistekstas1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 xml:space="preserve">Head of OAC management group </w:t>
      </w:r>
    </w:p>
    <w:p w:rsidR="00DE4B18" w:rsidRPr="00CB04F5" w:rsidRDefault="00DE4B18" w:rsidP="00DE4B18">
      <w:pPr>
        <w:pStyle w:val="Pagrindinistekstas1"/>
        <w:rPr>
          <w:color w:val="auto"/>
          <w:lang w:val="en-US"/>
        </w:rPr>
      </w:pPr>
    </w:p>
    <w:p w:rsidR="00DE4B18" w:rsidRPr="00CB04F5" w:rsidRDefault="00B477B9" w:rsidP="00DE4B18">
      <w:pPr>
        <w:pStyle w:val="Pagrindinistekstas1"/>
        <w:rPr>
          <w:i/>
          <w:color w:val="auto"/>
          <w:lang w:val="en-US"/>
        </w:rPr>
      </w:pPr>
      <w:r w:rsidRPr="00CB04F5">
        <w:rPr>
          <w:i/>
          <w:color w:val="auto"/>
          <w:lang w:val="en-US"/>
        </w:rPr>
        <w:t>Name Surname</w:t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Pr="00CB04F5">
        <w:rPr>
          <w:i/>
          <w:color w:val="auto"/>
          <w:lang w:val="en-US"/>
        </w:rPr>
        <w:t>Position</w:t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Pr="00CB04F5">
        <w:rPr>
          <w:i/>
          <w:color w:val="auto"/>
          <w:lang w:val="en-US"/>
        </w:rPr>
        <w:tab/>
        <w:t>Signature</w:t>
      </w:r>
    </w:p>
    <w:p w:rsidR="00DE4B18" w:rsidRPr="00CB04F5" w:rsidRDefault="00DE4B18" w:rsidP="00DE4B18">
      <w:pPr>
        <w:pStyle w:val="Pagrindinistekstas1"/>
        <w:rPr>
          <w:i/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rPr>
          <w:i/>
          <w:color w:val="auto"/>
          <w:lang w:val="en-US"/>
        </w:rPr>
      </w:pPr>
    </w:p>
    <w:p w:rsidR="00DE4B18" w:rsidRPr="00CB04F5" w:rsidRDefault="00DE4B18" w:rsidP="00DE4B18">
      <w:pPr>
        <w:pStyle w:val="Pagrindinistekstas1"/>
        <w:rPr>
          <w:b/>
          <w:color w:val="auto"/>
          <w:lang w:val="en-US"/>
        </w:rPr>
      </w:pPr>
      <w:r w:rsidRPr="00CB04F5">
        <w:rPr>
          <w:b/>
          <w:color w:val="auto"/>
          <w:lang w:val="en-US"/>
        </w:rPr>
        <w:t>APC administrat</w:t>
      </w:r>
      <w:r w:rsidR="00B477B9" w:rsidRPr="00CB04F5">
        <w:rPr>
          <w:b/>
          <w:color w:val="auto"/>
          <w:lang w:val="en-US"/>
        </w:rPr>
        <w:t>or</w:t>
      </w:r>
    </w:p>
    <w:p w:rsidR="00DE4B18" w:rsidRPr="00CB04F5" w:rsidRDefault="00DE4B18" w:rsidP="00DE4B18">
      <w:pPr>
        <w:pStyle w:val="Pagrindinistekstas1"/>
        <w:rPr>
          <w:color w:val="auto"/>
          <w:lang w:val="en-US"/>
        </w:rPr>
      </w:pPr>
    </w:p>
    <w:p w:rsidR="001F5C88" w:rsidRPr="00CB04F5" w:rsidRDefault="00B477B9" w:rsidP="00CB04F5">
      <w:pPr>
        <w:pStyle w:val="Pagrindinistekstas1"/>
        <w:rPr>
          <w:color w:val="auto"/>
          <w:lang w:val="en-US"/>
        </w:rPr>
      </w:pPr>
      <w:r w:rsidRPr="00CB04F5">
        <w:rPr>
          <w:i/>
          <w:color w:val="auto"/>
          <w:lang w:val="en-US"/>
        </w:rPr>
        <w:t>Name Surname</w:t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  <w:t>P</w:t>
      </w:r>
      <w:r w:rsidRPr="00CB04F5">
        <w:rPr>
          <w:i/>
          <w:color w:val="auto"/>
          <w:lang w:val="en-US"/>
        </w:rPr>
        <w:t>osition</w:t>
      </w:r>
      <w:r w:rsidR="00DE4B18" w:rsidRPr="00CB04F5">
        <w:rPr>
          <w:i/>
          <w:color w:val="auto"/>
          <w:lang w:val="en-US"/>
        </w:rPr>
        <w:t xml:space="preserve"> </w:t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="00DE4B18" w:rsidRPr="00CB04F5">
        <w:rPr>
          <w:i/>
          <w:color w:val="auto"/>
          <w:lang w:val="en-US"/>
        </w:rPr>
        <w:tab/>
      </w:r>
      <w:r w:rsidRPr="00CB04F5">
        <w:rPr>
          <w:i/>
          <w:color w:val="auto"/>
          <w:lang w:val="en-US"/>
        </w:rPr>
        <w:tab/>
        <w:t>Signature</w:t>
      </w:r>
      <w:bookmarkStart w:id="0" w:name="_GoBack"/>
      <w:bookmarkEnd w:id="0"/>
    </w:p>
    <w:sectPr w:rsidR="001F5C88" w:rsidRPr="00CB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22BE2"/>
    <w:multiLevelType w:val="hybridMultilevel"/>
    <w:tmpl w:val="E89AE980"/>
    <w:lvl w:ilvl="0" w:tplc="D270A71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7D6E2A29"/>
    <w:multiLevelType w:val="hybridMultilevel"/>
    <w:tmpl w:val="ACA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">
    <w15:presenceInfo w15:providerId="None" w15:userId="I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3"/>
    <w:rsid w:val="0000040A"/>
    <w:rsid w:val="001F5C88"/>
    <w:rsid w:val="002D5D04"/>
    <w:rsid w:val="003331E3"/>
    <w:rsid w:val="00553942"/>
    <w:rsid w:val="006835C2"/>
    <w:rsid w:val="007B6E38"/>
    <w:rsid w:val="009A017E"/>
    <w:rsid w:val="00B477B9"/>
    <w:rsid w:val="00CB04F5"/>
    <w:rsid w:val="00D120A8"/>
    <w:rsid w:val="00DE4B18"/>
    <w:rsid w:val="00E67343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11E6F-8AB1-430F-B18C-1D03B33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18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basedOn w:val="Normal"/>
    <w:rsid w:val="00DE4B1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DE4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Normal"/>
    <w:rsid w:val="00DE4B18"/>
    <w:pPr>
      <w:keepLines/>
      <w:suppressAutoHyphens/>
      <w:autoSpaceDE w:val="0"/>
      <w:spacing w:line="288" w:lineRule="auto"/>
      <w:jc w:val="center"/>
      <w:textAlignment w:val="center"/>
    </w:pPr>
    <w:rPr>
      <w:rFonts w:ascii="Times New Roman" w:hAnsi="Times New Roman"/>
      <w:color w:val="00000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E4B18"/>
    <w:pPr>
      <w:ind w:left="1296"/>
    </w:pPr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E23305CCD4FFCAB0DAD3A2234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BE07-4455-4B32-A919-054C258EE4DF}"/>
      </w:docPartPr>
      <w:docPartBody>
        <w:p w:rsidR="00C724EB" w:rsidRDefault="001569D9" w:rsidP="001569D9">
          <w:pPr>
            <w:pStyle w:val="3CFE23305CCD4FFCAB0DAD3A2234A5C0"/>
          </w:pPr>
          <w:r w:rsidRPr="00F92C2A">
            <w:rPr>
              <w:rStyle w:val="PlaceholderText"/>
              <w:rPrChange w:id="0" w:author="Ieva" w:date="2015-02-26T16:27:00Z">
                <w:rPr>
                  <w:rFonts w:eastAsiaTheme="minorHAnsi"/>
                </w:rPr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D9"/>
    <w:rsid w:val="001569D9"/>
    <w:rsid w:val="004706E6"/>
    <w:rsid w:val="0094744A"/>
    <w:rsid w:val="00C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D9"/>
    <w:rPr>
      <w:color w:val="808080"/>
    </w:rPr>
  </w:style>
  <w:style w:type="paragraph" w:customStyle="1" w:styleId="3CFE23305CCD4FFCAB0DAD3A2234A5C0">
    <w:name w:val="3CFE23305CCD4FFCAB0DAD3A2234A5C0"/>
    <w:rsid w:val="00156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DECISION ON THE APPLICATION FORM FOR SERVICES OF OPEN ACCESS CENTER</vt:lpstr>
      <vt:lpstr>3. Conformity to general requirements:</vt:lpstr>
      <vt:lpstr>4. The final conclusion:</vt:lpstr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8</cp:revision>
  <dcterms:created xsi:type="dcterms:W3CDTF">2015-03-05T14:47:00Z</dcterms:created>
  <dcterms:modified xsi:type="dcterms:W3CDTF">2015-03-13T13:28:00Z</dcterms:modified>
</cp:coreProperties>
</file>