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281762" w:rsidR="00890EE6" w:rsidP="00890EE6" w:rsidRDefault="00890EE6" w14:paraId="49D518EF" w14:textId="77777777">
      <w:pPr>
        <w:rPr>
          <w:rFonts w:ascii="Times New Roman" w:hAnsi="Times New Roman" w:cs="Times New Roman"/>
          <w:b/>
          <w:sz w:val="24"/>
          <w:szCs w:val="24"/>
        </w:rPr>
      </w:pPr>
    </w:p>
    <w:p w:rsidRPr="00281762" w:rsidR="00890EE6" w:rsidP="00890EE6" w:rsidRDefault="00890EE6" w14:paraId="693A385E" w14:textId="77777777">
      <w:pPr>
        <w:rPr>
          <w:rFonts w:ascii="Times New Roman" w:hAnsi="Times New Roman" w:cs="Times New Roman"/>
          <w:b/>
          <w:sz w:val="24"/>
          <w:szCs w:val="24"/>
        </w:rPr>
      </w:pPr>
    </w:p>
    <w:p w:rsidRPr="00281762" w:rsidR="00890EE6" w:rsidP="00890EE6" w:rsidRDefault="0061151A" w14:paraId="7458A1A6" w14:textId="16B36CE1">
      <w:pPr>
        <w:rPr>
          <w:rFonts w:ascii="Times New Roman" w:hAnsi="Times New Roman" w:cs="Times New Roman"/>
          <w:sz w:val="24"/>
          <w:szCs w:val="24"/>
        </w:rPr>
      </w:pPr>
      <w:r w:rsidRPr="00281762">
        <w:rPr>
          <w:rFonts w:ascii="Times New Roman" w:hAnsi="Times New Roman" w:cs="Times New Roman"/>
          <w:b/>
          <w:sz w:val="24"/>
          <w:szCs w:val="24"/>
        </w:rPr>
        <w:t>Praktikos temos</w:t>
      </w:r>
      <w:r w:rsidRPr="00281762" w:rsidR="00890EE6">
        <w:rPr>
          <w:rFonts w:ascii="Times New Roman" w:hAnsi="Times New Roman" w:cs="Times New Roman"/>
          <w:sz w:val="24"/>
          <w:szCs w:val="24"/>
        </w:rPr>
        <w:t xml:space="preserve"> (IV k. Fizika; Elektronika ir telekomunikacijų technologijos, Aukštųjų technologijos</w:t>
      </w:r>
      <w:r w:rsidRPr="00281762">
        <w:rPr>
          <w:rFonts w:ascii="Times New Roman" w:hAnsi="Times New Roman" w:cs="Times New Roman"/>
          <w:sz w:val="24"/>
          <w:szCs w:val="24"/>
        </w:rPr>
        <w:t>, Šviesos technologijos</w:t>
      </w:r>
      <w:r w:rsidRPr="00281762" w:rsidR="00890EE6">
        <w:rPr>
          <w:rFonts w:ascii="Times New Roman" w:hAnsi="Times New Roman" w:cs="Times New Roman"/>
          <w:sz w:val="24"/>
          <w:szCs w:val="24"/>
        </w:rPr>
        <w:t>)</w:t>
      </w:r>
    </w:p>
    <w:tbl>
      <w:tblPr>
        <w:tblW w:w="0" w:type="auto"/>
        <w:tblInd w:w="-1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0" w:type="dxa"/>
          <w:right w:w="0" w:type="dxa"/>
        </w:tblCellMar>
        <w:tblLook w:val="04A0" w:firstRow="1" w:lastRow="0" w:firstColumn="1" w:lastColumn="0" w:noHBand="0" w:noVBand="1"/>
      </w:tblPr>
      <w:tblGrid>
        <w:gridCol w:w="585"/>
        <w:gridCol w:w="3485"/>
        <w:gridCol w:w="3000"/>
        <w:gridCol w:w="5423"/>
        <w:gridCol w:w="1465"/>
      </w:tblGrid>
      <w:tr w:rsidRPr="00281762" w:rsidR="009B6808" w:rsidTr="592EF225" w14:paraId="144252DB" w14:textId="77777777">
        <w:trPr>
          <w:trHeight w:val="828"/>
        </w:trPr>
        <w:tc>
          <w:tcPr>
            <w:tcW w:w="0" w:type="auto"/>
            <w:tcMar>
              <w:top w:w="0" w:type="dxa"/>
              <w:left w:w="108" w:type="dxa"/>
              <w:bottom w:w="0" w:type="dxa"/>
              <w:right w:w="108" w:type="dxa"/>
            </w:tcMar>
            <w:hideMark/>
          </w:tcPr>
          <w:p w:rsidRPr="00281762" w:rsidR="00890EE6" w:rsidP="009B6808" w:rsidRDefault="00890EE6" w14:paraId="073E459C" w14:textId="77777777">
            <w:pPr>
              <w:spacing w:after="0" w:line="240" w:lineRule="auto"/>
              <w:rPr>
                <w:rFonts w:ascii="Times New Roman" w:hAnsi="Times New Roman" w:eastAsia="Times New Roman" w:cs="Times New Roman"/>
                <w:sz w:val="24"/>
                <w:szCs w:val="24"/>
                <w:lang w:val="en-US" w:eastAsia="en-US"/>
              </w:rPr>
            </w:pPr>
            <w:r w:rsidRPr="00281762">
              <w:rPr>
                <w:rFonts w:ascii="Times New Roman" w:hAnsi="Times New Roman" w:eastAsia="Times New Roman" w:cs="Times New Roman"/>
                <w:sz w:val="24"/>
                <w:szCs w:val="24"/>
                <w:lang w:val="en-US" w:eastAsia="en-US"/>
              </w:rPr>
              <w:t>Eil. Nr.</w:t>
            </w:r>
          </w:p>
        </w:tc>
        <w:tc>
          <w:tcPr>
            <w:tcW w:w="0" w:type="auto"/>
            <w:tcMar>
              <w:top w:w="0" w:type="dxa"/>
              <w:left w:w="108" w:type="dxa"/>
              <w:bottom w:w="0" w:type="dxa"/>
              <w:right w:w="108" w:type="dxa"/>
            </w:tcMar>
            <w:hideMark/>
          </w:tcPr>
          <w:p w:rsidRPr="00281762" w:rsidR="00890EE6" w:rsidP="009B6808" w:rsidRDefault="00890EE6" w14:paraId="7B011F26" w14:textId="77777777">
            <w:pPr>
              <w:spacing w:after="0" w:line="240" w:lineRule="auto"/>
              <w:rPr>
                <w:rFonts w:ascii="Times New Roman" w:hAnsi="Times New Roman" w:eastAsia="Times New Roman" w:cs="Times New Roman"/>
                <w:sz w:val="24"/>
                <w:szCs w:val="24"/>
                <w:lang w:val="en-US" w:eastAsia="en-US"/>
              </w:rPr>
            </w:pPr>
            <w:r w:rsidRPr="00281762">
              <w:rPr>
                <w:rFonts w:ascii="Times New Roman" w:hAnsi="Times New Roman" w:eastAsia="Times New Roman" w:cs="Times New Roman"/>
                <w:sz w:val="24"/>
                <w:szCs w:val="24"/>
                <w:lang w:val="en-US" w:eastAsia="en-US"/>
              </w:rPr>
              <w:t>Vadovas (vadovo el. p., darbo tel. nr.)</w:t>
            </w:r>
          </w:p>
        </w:tc>
        <w:tc>
          <w:tcPr>
            <w:tcW w:w="0" w:type="auto"/>
            <w:tcMar>
              <w:top w:w="0" w:type="dxa"/>
              <w:left w:w="108" w:type="dxa"/>
              <w:bottom w:w="0" w:type="dxa"/>
              <w:right w:w="108" w:type="dxa"/>
            </w:tcMar>
            <w:hideMark/>
          </w:tcPr>
          <w:p w:rsidRPr="00281762" w:rsidR="00890EE6" w:rsidP="009B6808" w:rsidRDefault="00890EE6" w14:paraId="7514FED2" w14:textId="77777777">
            <w:pPr>
              <w:spacing w:after="0" w:line="240" w:lineRule="auto"/>
              <w:rPr>
                <w:rFonts w:ascii="Times New Roman" w:hAnsi="Times New Roman" w:eastAsia="Times New Roman" w:cs="Times New Roman"/>
                <w:sz w:val="24"/>
                <w:szCs w:val="24"/>
                <w:lang w:val="en-US" w:eastAsia="en-US"/>
              </w:rPr>
            </w:pPr>
            <w:r w:rsidRPr="00281762">
              <w:rPr>
                <w:rFonts w:ascii="Times New Roman" w:hAnsi="Times New Roman" w:eastAsia="Times New Roman" w:cs="Times New Roman"/>
                <w:sz w:val="24"/>
                <w:szCs w:val="24"/>
                <w:lang w:val="en-US" w:eastAsia="en-US"/>
              </w:rPr>
              <w:t>Temos pavadinimas (lietuvių ir anglų kalbomis)</w:t>
            </w:r>
          </w:p>
        </w:tc>
        <w:tc>
          <w:tcPr>
            <w:tcW w:w="0" w:type="auto"/>
            <w:tcMar>
              <w:top w:w="0" w:type="dxa"/>
              <w:left w:w="108" w:type="dxa"/>
              <w:bottom w:w="0" w:type="dxa"/>
              <w:right w:w="108" w:type="dxa"/>
            </w:tcMar>
            <w:hideMark/>
          </w:tcPr>
          <w:p w:rsidRPr="00281762" w:rsidR="00890EE6" w:rsidP="009B6808" w:rsidRDefault="00890EE6" w14:paraId="4180AE9B" w14:textId="77777777">
            <w:pPr>
              <w:spacing w:after="0" w:line="240" w:lineRule="auto"/>
              <w:rPr>
                <w:rFonts w:ascii="Times New Roman" w:hAnsi="Times New Roman" w:eastAsia="Times New Roman" w:cs="Times New Roman"/>
                <w:sz w:val="24"/>
                <w:szCs w:val="24"/>
                <w:lang w:val="en-US" w:eastAsia="en-US"/>
              </w:rPr>
            </w:pPr>
            <w:r w:rsidRPr="00281762">
              <w:rPr>
                <w:rFonts w:ascii="Times New Roman" w:hAnsi="Times New Roman" w:eastAsia="Times New Roman" w:cs="Times New Roman"/>
                <w:sz w:val="24"/>
                <w:szCs w:val="24"/>
                <w:lang w:val="en-US" w:eastAsia="en-US"/>
              </w:rPr>
              <w:t>Trumpas temos aprašymas (lietuvių kalba ir anglų kalba)</w:t>
            </w:r>
          </w:p>
        </w:tc>
        <w:tc>
          <w:tcPr>
            <w:tcW w:w="1465" w:type="dxa"/>
            <w:tcMar/>
            <w:hideMark/>
          </w:tcPr>
          <w:p w:rsidRPr="00281762" w:rsidR="00890EE6" w:rsidP="009B6808" w:rsidRDefault="00890EE6" w14:paraId="00B754F1" w14:textId="77777777">
            <w:pPr>
              <w:spacing w:after="0" w:line="240" w:lineRule="auto"/>
              <w:rPr>
                <w:rFonts w:ascii="Times New Roman" w:hAnsi="Times New Roman" w:eastAsia="Times New Roman" w:cs="Times New Roman"/>
                <w:sz w:val="24"/>
                <w:szCs w:val="24"/>
                <w:lang w:val="en-US" w:eastAsia="en-US"/>
              </w:rPr>
            </w:pPr>
            <w:r w:rsidRPr="00281762">
              <w:rPr>
                <w:rFonts w:ascii="Times New Roman" w:hAnsi="Times New Roman" w:eastAsia="Times New Roman" w:cs="Times New Roman"/>
                <w:sz w:val="24"/>
                <w:szCs w:val="24"/>
                <w:lang w:val="en-US" w:eastAsia="en-US"/>
              </w:rPr>
              <w:t xml:space="preserve">Tema laisva/užimta </w:t>
            </w:r>
          </w:p>
        </w:tc>
      </w:tr>
      <w:tr w:rsidRPr="00281762" w:rsidR="009B6808" w:rsidTr="592EF225" w14:paraId="0518FC8D" w14:textId="77777777">
        <w:trPr>
          <w:trHeight w:val="266"/>
        </w:trPr>
        <w:tc>
          <w:tcPr>
            <w:tcW w:w="0" w:type="auto"/>
            <w:tcMar>
              <w:top w:w="0" w:type="dxa"/>
              <w:left w:w="108" w:type="dxa"/>
              <w:bottom w:w="0" w:type="dxa"/>
              <w:right w:w="108" w:type="dxa"/>
            </w:tcMar>
          </w:tcPr>
          <w:p w:rsidRPr="00281762" w:rsidR="004410CD" w:rsidP="009B6808" w:rsidRDefault="004410CD" w14:paraId="5F2E6F0D" w14:textId="03E7E4E2">
            <w:pPr>
              <w:spacing w:after="0" w:line="240" w:lineRule="auto"/>
              <w:rPr>
                <w:rFonts w:ascii="Times New Roman" w:hAnsi="Times New Roman" w:eastAsia="Times New Roman" w:cs="Times New Roman"/>
                <w:sz w:val="24"/>
                <w:szCs w:val="24"/>
                <w:lang w:val="en-US" w:eastAsia="en-US"/>
              </w:rPr>
            </w:pPr>
            <w:r w:rsidRPr="00281762">
              <w:rPr>
                <w:rFonts w:ascii="Times New Roman" w:hAnsi="Times New Roman" w:eastAsia="Times New Roman" w:cs="Times New Roman"/>
                <w:sz w:val="24"/>
                <w:szCs w:val="24"/>
                <w:lang w:val="en-US" w:eastAsia="en-US"/>
              </w:rPr>
              <w:t>1</w:t>
            </w:r>
          </w:p>
        </w:tc>
        <w:tc>
          <w:tcPr>
            <w:tcW w:w="0" w:type="auto"/>
            <w:tcMar>
              <w:top w:w="0" w:type="dxa"/>
              <w:left w:w="108" w:type="dxa"/>
              <w:bottom w:w="0" w:type="dxa"/>
              <w:right w:w="108" w:type="dxa"/>
            </w:tcMar>
          </w:tcPr>
          <w:p w:rsidRPr="00281762" w:rsidR="004410CD" w:rsidP="009B6808" w:rsidRDefault="004410CD" w14:paraId="60241254" w14:textId="77777777">
            <w:pPr>
              <w:spacing w:after="0" w:line="240" w:lineRule="auto"/>
              <w:rPr>
                <w:rFonts w:ascii="Times New Roman" w:hAnsi="Times New Roman" w:eastAsia="Times New Roman" w:cs="Times New Roman"/>
                <w:sz w:val="24"/>
                <w:szCs w:val="24"/>
                <w:lang w:val="en-US"/>
              </w:rPr>
            </w:pPr>
            <w:r w:rsidRPr="00281762">
              <w:rPr>
                <w:rFonts w:ascii="Times New Roman" w:hAnsi="Times New Roman" w:eastAsia="Times New Roman" w:cs="Times New Roman"/>
                <w:sz w:val="24"/>
                <w:szCs w:val="24"/>
              </w:rPr>
              <w:t>Steponas Rai</w:t>
            </w:r>
            <w:r w:rsidRPr="00281762">
              <w:rPr>
                <w:rFonts w:ascii="Times New Roman" w:hAnsi="Times New Roman" w:eastAsia="Times New Roman" w:cs="Times New Roman"/>
                <w:sz w:val="24"/>
                <w:szCs w:val="24"/>
                <w:lang w:val="en-US"/>
              </w:rPr>
              <w:t>šys</w:t>
            </w:r>
          </w:p>
          <w:p w:rsidRPr="00281762" w:rsidR="004410CD" w:rsidP="009B6808" w:rsidRDefault="003B68B1" w14:paraId="62E0043E" w14:textId="77777777">
            <w:pPr>
              <w:spacing w:after="0" w:line="240" w:lineRule="auto"/>
              <w:rPr>
                <w:rFonts w:ascii="Times New Roman" w:hAnsi="Times New Roman" w:eastAsia="Times New Roman" w:cs="Times New Roman"/>
                <w:sz w:val="24"/>
                <w:szCs w:val="24"/>
                <w:lang w:val="en-US"/>
              </w:rPr>
            </w:pPr>
            <w:hyperlink w:history="1" r:id="rId9">
              <w:r w:rsidRPr="00281762" w:rsidR="004410CD">
                <w:rPr>
                  <w:rStyle w:val="Hyperlink"/>
                  <w:rFonts w:ascii="Times New Roman" w:hAnsi="Times New Roman" w:eastAsia="Times New Roman" w:cs="Times New Roman"/>
                  <w:sz w:val="24"/>
                  <w:szCs w:val="24"/>
                  <w:lang w:val="en-US"/>
                </w:rPr>
                <w:t>steponas.raisys@ff.vu.lt</w:t>
              </w:r>
            </w:hyperlink>
          </w:p>
          <w:p w:rsidRPr="00281762" w:rsidR="004410CD" w:rsidP="009B6808" w:rsidRDefault="004410CD" w14:paraId="13673359" w14:textId="470FB5A9">
            <w:pPr>
              <w:spacing w:after="0" w:line="240" w:lineRule="auto"/>
              <w:rPr>
                <w:rFonts w:ascii="Times New Roman" w:hAnsi="Times New Roman" w:eastAsia="Times New Roman" w:cs="Times New Roman"/>
                <w:sz w:val="24"/>
                <w:szCs w:val="24"/>
                <w:lang w:val="en-US" w:eastAsia="en-US"/>
              </w:rPr>
            </w:pPr>
            <w:r w:rsidRPr="00281762">
              <w:rPr>
                <w:rFonts w:ascii="Times New Roman" w:hAnsi="Times New Roman" w:eastAsia="Times New Roman" w:cs="Times New Roman"/>
                <w:sz w:val="24"/>
                <w:szCs w:val="24"/>
                <w:lang w:val="en-US"/>
              </w:rPr>
              <w:t>+370 5223 4500</w:t>
            </w:r>
          </w:p>
        </w:tc>
        <w:tc>
          <w:tcPr>
            <w:tcW w:w="0" w:type="auto"/>
            <w:tcMar>
              <w:top w:w="0" w:type="dxa"/>
              <w:left w:w="108" w:type="dxa"/>
              <w:bottom w:w="0" w:type="dxa"/>
              <w:right w:w="108" w:type="dxa"/>
            </w:tcMar>
          </w:tcPr>
          <w:p w:rsidRPr="00281762" w:rsidR="004410CD" w:rsidP="009B6808" w:rsidRDefault="004410CD" w14:paraId="04D03516" w14:textId="7CD0FF6E">
            <w:pPr>
              <w:spacing w:after="0" w:line="240" w:lineRule="auto"/>
              <w:rPr>
                <w:rFonts w:ascii="Times New Roman" w:hAnsi="Times New Roman" w:eastAsia="Times New Roman" w:cs="Times New Roman"/>
                <w:sz w:val="24"/>
                <w:szCs w:val="24"/>
                <w:lang w:val="en-US" w:eastAsia="en-US"/>
              </w:rPr>
            </w:pPr>
            <w:r w:rsidRPr="00281762">
              <w:rPr>
                <w:rFonts w:ascii="Times New Roman" w:hAnsi="Times New Roman" w:eastAsia="Times New Roman" w:cs="Times New Roman"/>
                <w:sz w:val="24"/>
                <w:szCs w:val="24"/>
                <w:lang w:val="en-US" w:eastAsia="en-US"/>
              </w:rPr>
              <w:t>Kambario temperatūros fosforescencija fenotiazino darinių molekulinėse sistemose</w:t>
            </w:r>
            <w:r w:rsidR="00281762">
              <w:rPr>
                <w:rFonts w:ascii="Times New Roman" w:hAnsi="Times New Roman" w:eastAsia="Times New Roman" w:cs="Times New Roman"/>
                <w:sz w:val="24"/>
                <w:szCs w:val="24"/>
                <w:lang w:val="en-US" w:eastAsia="en-US"/>
              </w:rPr>
              <w:t xml:space="preserve"> /</w:t>
            </w:r>
          </w:p>
          <w:p w:rsidRPr="00281762" w:rsidR="004410CD" w:rsidP="009B6808" w:rsidRDefault="004410CD" w14:paraId="792986D7" w14:textId="58A555CD">
            <w:pPr>
              <w:spacing w:after="0" w:line="240" w:lineRule="auto"/>
              <w:rPr>
                <w:rFonts w:ascii="Times New Roman" w:hAnsi="Times New Roman" w:eastAsia="Times New Roman" w:cs="Times New Roman"/>
                <w:sz w:val="24"/>
                <w:szCs w:val="24"/>
                <w:lang w:val="en-US" w:eastAsia="en-US"/>
              </w:rPr>
            </w:pPr>
            <w:r w:rsidRPr="00281762">
              <w:rPr>
                <w:rFonts w:ascii="Times New Roman" w:hAnsi="Times New Roman" w:eastAsia="Times New Roman" w:cs="Times New Roman"/>
                <w:sz w:val="24"/>
                <w:szCs w:val="24"/>
                <w:lang w:val="en-US" w:eastAsia="en-US"/>
              </w:rPr>
              <w:t>Room temperature phosphorescence in phenothiazine-based molecular systems</w:t>
            </w:r>
          </w:p>
        </w:tc>
        <w:tc>
          <w:tcPr>
            <w:tcW w:w="0" w:type="auto"/>
            <w:tcMar>
              <w:top w:w="0" w:type="dxa"/>
              <w:left w:w="108" w:type="dxa"/>
              <w:bottom w:w="0" w:type="dxa"/>
              <w:right w:w="108" w:type="dxa"/>
            </w:tcMar>
          </w:tcPr>
          <w:p w:rsidRPr="00281762" w:rsidR="004410CD" w:rsidP="009B6808" w:rsidRDefault="004410CD" w14:paraId="699AF8E3" w14:textId="542136D2">
            <w:pPr>
              <w:spacing w:after="0"/>
              <w:jc w:val="both"/>
              <w:rPr>
                <w:rFonts w:ascii="Times New Roman" w:hAnsi="Times New Roman" w:cs="Times New Roman"/>
                <w:sz w:val="24"/>
                <w:szCs w:val="24"/>
                <w:lang w:val="en-US"/>
              </w:rPr>
            </w:pPr>
            <w:r w:rsidRPr="00281762">
              <w:rPr>
                <w:rFonts w:ascii="Times New Roman" w:hAnsi="Times New Roman" w:cs="Times New Roman"/>
                <w:sz w:val="24"/>
                <w:szCs w:val="24"/>
              </w:rPr>
              <w:t>Kambario temperatūros fosforescencija (RTP) dėl ilgai trunkančios emisijos turi didelį potencialą būti panaudojama įvairiose srityse, tokiose kaip jutikliai, duomenų šifravimas, apsauga nuo padirbinėjimo ar biologinis vaizdinimas. Praktiniam pritaikymui RTP turi būti intensyvi, bet ir turėti ilgą fosforescencijos gyvavimo trukmę, o tai iš principo yra sudėtinga užduotis, nes efektyvi interkombinacinė konversija reikalinga tripletinio lygmens užpildymui, paprastai sutrumpina ir jų gyvavimo trukmę. Efektyviai RTP pasiekti reikia stipriai nuslopinti virpesines būsenas, kas yra pasiekiama kristalinėje fazėje, tačiau legiruotų polimerinių RTP sistemų kūrimas, atvertų platesnį praktinį šio reiškinio pritaikomumą. Be to, yra itin svarbu nustatyti ir suprasti RTP procesų ribojančius veiksnius, siekiant pagerinti RTP sistemų fotofizikines savybes ir taikymo potencialą. Šiame darbe bus siekiama visapusiškai ištirti naujų fenotiazino junginių savybes našių RTP sistemų kūrimui. RTP savybės bus tiriamos tiek junginių kristalinėje formoje, tiek ir legiruotuose polimeriniuose sluoksniuose. Darbo metu bus matuojami emisijos spektrai, fosforescencijos gyvavimo trukmės, nustatomi fluorescencijos ir fosforescencijos kvantiniai našumai,  bus analizuojami gauti duomenys.</w:t>
            </w:r>
            <w:r w:rsidR="00281762">
              <w:rPr>
                <w:rFonts w:ascii="Times New Roman" w:hAnsi="Times New Roman" w:cs="Times New Roman"/>
                <w:sz w:val="24"/>
                <w:szCs w:val="24"/>
              </w:rPr>
              <w:t xml:space="preserve"> /</w:t>
            </w:r>
          </w:p>
          <w:p w:rsidRPr="00281762" w:rsidR="004410CD" w:rsidP="009B6808" w:rsidRDefault="004410CD" w14:paraId="4926D812" w14:textId="401B7153">
            <w:pPr>
              <w:spacing w:after="0"/>
              <w:jc w:val="both"/>
              <w:rPr>
                <w:rFonts w:ascii="Times New Roman" w:hAnsi="Times New Roman" w:cs="Times New Roman"/>
                <w:sz w:val="24"/>
                <w:szCs w:val="24"/>
                <w:lang w:val="en-US"/>
              </w:rPr>
            </w:pPr>
            <w:r w:rsidRPr="00281762">
              <w:rPr>
                <w:rFonts w:ascii="Times New Roman" w:hAnsi="Times New Roman" w:cs="Times New Roman"/>
                <w:sz w:val="24"/>
                <w:szCs w:val="24"/>
                <w:lang w:val="en-US"/>
              </w:rPr>
              <w:t>Room temperature phosphorescence (RTP) has great potential to be used for various applications in sensing, data encryption, anti-counterfeiting, and bioimaging owing to its long-lasting emission. For practical applications, RTPs must be efficient and have a long phosphorescence lifetime,</w:t>
            </w:r>
            <w:r w:rsidRPr="00281762">
              <w:rPr>
                <w:rFonts w:ascii="Times New Roman" w:hAnsi="Times New Roman" w:cs="Times New Roman"/>
                <w:sz w:val="24"/>
                <w:szCs w:val="24"/>
                <w:lang w:val="en-US"/>
              </w:rPr>
              <w:fldChar w:fldCharType="begin"/>
            </w:r>
            <w:r w:rsidRPr="00281762">
              <w:rPr>
                <w:rFonts w:ascii="Times New Roman" w:hAnsi="Times New Roman" w:cs="Times New Roman"/>
                <w:sz w:val="24"/>
                <w:szCs w:val="24"/>
                <w:lang w:val="en-US"/>
              </w:rPr>
              <w:instrText xml:space="preserve"> ADDIN ZOTERO_ITEM CSL_CITATION {"citationID":"P5U9Oanx","properties":{"formattedCitation":"\\super 3\\nosupersub{}","plainCitation":"3","noteIndex":0},"citationItems":[{"id":141,"uris":["http://zotero.org/users/local/YnudweDk/items/7PIIDTTW"],"itemData":{"id":141,"type":"article-journal","abstract":"Room-temperature phosphorescence (RTP) with long afterglow from pure organic materials has attracted great attention for its potential applications in biological imaging, digital encryption, optoelectronic dev </w:instrText>
            </w:r>
            <w:r w:rsidRPr="00281762">
              <w:rPr>
                <w:rFonts w:ascii="Times New Roman" w:hAnsi="Times New Roman" w:cs="Times New Roman"/>
                <w:sz w:val="24"/>
                <w:szCs w:val="24"/>
                <w:lang w:val="en-US"/>
              </w:rPr>
              <w:fldChar w:fldCharType="end"/>
            </w:r>
            <w:r w:rsidRPr="00281762">
              <w:rPr>
                <w:rFonts w:ascii="Times New Roman" w:hAnsi="Times New Roman" w:cs="Times New Roman"/>
                <w:sz w:val="24"/>
                <w:szCs w:val="24"/>
                <w:lang w:val="en-US"/>
              </w:rPr>
              <w:t xml:space="preserve"> which is, in principle, a challenging task, since promoting intersystem crossing for high-yield triplet generation usually shortens their lifetime. A necessary rigid environment for RTP can be ensured by the crystalline structure of the emitter, however, creating doped polymer RTP systems, as opposed to relying solely on crystal systems, offers a promising approach to enhance the practical applicability of the phenomenon. Consequently, it is necessary to identify and understand the limiting factors of the processes involved in RTP to improve the photophysical properties and application potential of RTP systems. This work will focus on achieving efficient RTP based on new phenothiazine emitters. RTP properties will be investigated in both their crystal form and doped polymer films. For this, emission spectra, phosphorescence lifetimes, fluorescence, and phosphorescence quantum yields will be measured, and the obtained data will be analyzed.</w:t>
            </w:r>
          </w:p>
        </w:tc>
        <w:tc>
          <w:tcPr>
            <w:tcW w:w="1465" w:type="dxa"/>
            <w:tcMar/>
          </w:tcPr>
          <w:p w:rsidRPr="00281762" w:rsidR="00AE22BA" w:rsidP="00AE22BA" w:rsidRDefault="004410CD" w14:paraId="536008E7" w14:textId="5E139979">
            <w:pPr>
              <w:spacing w:after="0" w:line="240" w:lineRule="auto"/>
              <w:rPr>
                <w:rFonts w:ascii="Times New Roman" w:hAnsi="Times New Roman" w:eastAsia="Times New Roman" w:cs="Times New Roman"/>
                <w:sz w:val="24"/>
                <w:szCs w:val="24"/>
                <w:lang w:val="en-US" w:eastAsia="en-US"/>
              </w:rPr>
            </w:pPr>
            <w:r w:rsidRPr="00281762">
              <w:rPr>
                <w:rFonts w:ascii="Times New Roman" w:hAnsi="Times New Roman" w:eastAsia="Times New Roman" w:cs="Times New Roman"/>
                <w:sz w:val="24"/>
                <w:szCs w:val="24"/>
              </w:rPr>
              <w:t>Užimta</w:t>
            </w:r>
          </w:p>
          <w:p w:rsidRPr="00281762" w:rsidR="004410CD" w:rsidP="009B6808" w:rsidRDefault="004410CD" w14:paraId="723C0F04" w14:textId="008FDC4E">
            <w:pPr>
              <w:spacing w:after="0" w:line="240" w:lineRule="auto"/>
              <w:rPr>
                <w:rFonts w:ascii="Times New Roman" w:hAnsi="Times New Roman" w:eastAsia="Times New Roman" w:cs="Times New Roman"/>
                <w:sz w:val="24"/>
                <w:szCs w:val="24"/>
                <w:lang w:val="en-US" w:eastAsia="en-US"/>
              </w:rPr>
            </w:pPr>
          </w:p>
        </w:tc>
      </w:tr>
      <w:tr w:rsidRPr="00281762" w:rsidR="009B6808" w:rsidTr="592EF225" w14:paraId="4D30F53C" w14:textId="77777777">
        <w:trPr>
          <w:trHeight w:val="266"/>
        </w:trPr>
        <w:tc>
          <w:tcPr>
            <w:tcW w:w="0" w:type="auto"/>
            <w:tcMar>
              <w:top w:w="0" w:type="dxa"/>
              <w:left w:w="108" w:type="dxa"/>
              <w:bottom w:w="0" w:type="dxa"/>
              <w:right w:w="108" w:type="dxa"/>
            </w:tcMar>
          </w:tcPr>
          <w:p w:rsidRPr="00281762" w:rsidR="004410CD" w:rsidP="009B6808" w:rsidRDefault="004410CD" w14:paraId="018AE438" w14:textId="0CC05B30">
            <w:pPr>
              <w:spacing w:after="0" w:line="240" w:lineRule="auto"/>
              <w:rPr>
                <w:rFonts w:ascii="Times New Roman" w:hAnsi="Times New Roman" w:eastAsia="Times New Roman" w:cs="Times New Roman"/>
                <w:sz w:val="24"/>
                <w:szCs w:val="24"/>
                <w:lang w:val="en-US" w:eastAsia="en-US"/>
              </w:rPr>
            </w:pPr>
            <w:r w:rsidRPr="00281762">
              <w:rPr>
                <w:rFonts w:ascii="Times New Roman" w:hAnsi="Times New Roman" w:eastAsia="Times New Roman" w:cs="Times New Roman"/>
                <w:sz w:val="24"/>
                <w:szCs w:val="24"/>
                <w:lang w:val="en-US" w:eastAsia="en-US"/>
              </w:rPr>
              <w:t>2</w:t>
            </w:r>
          </w:p>
        </w:tc>
        <w:tc>
          <w:tcPr>
            <w:tcW w:w="0" w:type="auto"/>
            <w:tcMar>
              <w:top w:w="0" w:type="dxa"/>
              <w:left w:w="108" w:type="dxa"/>
              <w:bottom w:w="0" w:type="dxa"/>
              <w:right w:w="108" w:type="dxa"/>
            </w:tcMar>
          </w:tcPr>
          <w:p w:rsidRPr="00281762" w:rsidR="004410CD" w:rsidP="009B6808" w:rsidRDefault="004410CD" w14:paraId="00CFAF38" w14:textId="77777777">
            <w:pPr>
              <w:spacing w:after="0" w:line="240" w:lineRule="auto"/>
              <w:rPr>
                <w:rFonts w:ascii="Times New Roman" w:hAnsi="Times New Roman" w:eastAsia="Times New Roman" w:cs="Times New Roman"/>
                <w:sz w:val="24"/>
                <w:szCs w:val="24"/>
                <w:lang w:val="en-US"/>
              </w:rPr>
            </w:pPr>
            <w:r w:rsidRPr="00281762">
              <w:rPr>
                <w:rFonts w:ascii="Times New Roman" w:hAnsi="Times New Roman" w:eastAsia="Times New Roman" w:cs="Times New Roman"/>
                <w:sz w:val="24"/>
                <w:szCs w:val="24"/>
              </w:rPr>
              <w:t>Steponas Rai</w:t>
            </w:r>
            <w:r w:rsidRPr="00281762">
              <w:rPr>
                <w:rFonts w:ascii="Times New Roman" w:hAnsi="Times New Roman" w:eastAsia="Times New Roman" w:cs="Times New Roman"/>
                <w:sz w:val="24"/>
                <w:szCs w:val="24"/>
                <w:lang w:val="en-US"/>
              </w:rPr>
              <w:t>šys</w:t>
            </w:r>
          </w:p>
          <w:p w:rsidRPr="00281762" w:rsidR="004410CD" w:rsidP="009B6808" w:rsidRDefault="003B68B1" w14:paraId="3A81A640" w14:textId="77777777">
            <w:pPr>
              <w:spacing w:after="0" w:line="240" w:lineRule="auto"/>
              <w:rPr>
                <w:rFonts w:ascii="Times New Roman" w:hAnsi="Times New Roman" w:eastAsia="Times New Roman" w:cs="Times New Roman"/>
                <w:sz w:val="24"/>
                <w:szCs w:val="24"/>
                <w:lang w:val="en-US"/>
              </w:rPr>
            </w:pPr>
            <w:hyperlink w:history="1" r:id="rId10">
              <w:r w:rsidRPr="00281762" w:rsidR="004410CD">
                <w:rPr>
                  <w:rStyle w:val="Hyperlink"/>
                  <w:rFonts w:ascii="Times New Roman" w:hAnsi="Times New Roman" w:eastAsia="Times New Roman" w:cs="Times New Roman"/>
                  <w:sz w:val="24"/>
                  <w:szCs w:val="24"/>
                  <w:lang w:val="en-US"/>
                </w:rPr>
                <w:t>steponas.raisys@ff.vu.lt</w:t>
              </w:r>
            </w:hyperlink>
          </w:p>
          <w:p w:rsidRPr="00281762" w:rsidR="004410CD" w:rsidP="009B6808" w:rsidRDefault="004410CD" w14:paraId="4861DF62" w14:textId="1AD3B3DB">
            <w:pPr>
              <w:spacing w:after="0" w:line="240" w:lineRule="auto"/>
              <w:rPr>
                <w:rFonts w:ascii="Times New Roman" w:hAnsi="Times New Roman" w:eastAsia="Times New Roman" w:cs="Times New Roman"/>
                <w:sz w:val="24"/>
                <w:szCs w:val="24"/>
              </w:rPr>
            </w:pPr>
            <w:r w:rsidRPr="00281762">
              <w:rPr>
                <w:rFonts w:ascii="Times New Roman" w:hAnsi="Times New Roman" w:eastAsia="Times New Roman" w:cs="Times New Roman"/>
                <w:sz w:val="24"/>
                <w:szCs w:val="24"/>
                <w:lang w:val="en-US"/>
              </w:rPr>
              <w:t>+370 5223 4500</w:t>
            </w:r>
          </w:p>
        </w:tc>
        <w:tc>
          <w:tcPr>
            <w:tcW w:w="0" w:type="auto"/>
            <w:tcMar>
              <w:top w:w="0" w:type="dxa"/>
              <w:left w:w="108" w:type="dxa"/>
              <w:bottom w:w="0" w:type="dxa"/>
              <w:right w:w="108" w:type="dxa"/>
            </w:tcMar>
          </w:tcPr>
          <w:p w:rsidRPr="00281762" w:rsidR="004410CD" w:rsidP="009B6808" w:rsidRDefault="004410CD" w14:paraId="31365A8B" w14:textId="542CCA22">
            <w:pPr>
              <w:spacing w:after="0" w:line="240" w:lineRule="auto"/>
              <w:rPr>
                <w:rFonts w:ascii="Times New Roman" w:hAnsi="Times New Roman" w:eastAsia="Times New Roman" w:cs="Times New Roman"/>
                <w:sz w:val="24"/>
                <w:szCs w:val="24"/>
              </w:rPr>
            </w:pPr>
            <w:r w:rsidRPr="00281762">
              <w:rPr>
                <w:rFonts w:ascii="Times New Roman" w:hAnsi="Times New Roman" w:eastAsia="Times New Roman" w:cs="Times New Roman"/>
                <w:sz w:val="24"/>
                <w:szCs w:val="24"/>
              </w:rPr>
              <w:t>Deguonies šalinimas fotonų konversijos tirpaluose naudojant deguonies gaudykles</w:t>
            </w:r>
            <w:r w:rsidR="00281762">
              <w:rPr>
                <w:rFonts w:ascii="Times New Roman" w:hAnsi="Times New Roman" w:eastAsia="Times New Roman" w:cs="Times New Roman"/>
                <w:sz w:val="24"/>
                <w:szCs w:val="24"/>
              </w:rPr>
              <w:t xml:space="preserve"> / </w:t>
            </w:r>
          </w:p>
          <w:p w:rsidRPr="00281762" w:rsidR="004410CD" w:rsidP="009B6808" w:rsidRDefault="004410CD" w14:paraId="6DC37E6D" w14:textId="0D3C5998">
            <w:pPr>
              <w:spacing w:after="0" w:line="240" w:lineRule="auto"/>
              <w:rPr>
                <w:rFonts w:ascii="Times New Roman" w:hAnsi="Times New Roman" w:eastAsia="Times New Roman" w:cs="Times New Roman"/>
                <w:sz w:val="24"/>
                <w:szCs w:val="24"/>
                <w:lang w:val="en-US" w:eastAsia="en-US"/>
              </w:rPr>
            </w:pPr>
            <w:r w:rsidRPr="00281762">
              <w:rPr>
                <w:rFonts w:ascii="Times New Roman" w:hAnsi="Times New Roman" w:eastAsia="Times New Roman" w:cs="Times New Roman"/>
                <w:bCs/>
                <w:sz w:val="24"/>
                <w:szCs w:val="24"/>
                <w:lang w:val="en-GB"/>
              </w:rPr>
              <w:t>Deoxygenation of photon upconversion solutions by oxygen scavenging</w:t>
            </w:r>
          </w:p>
        </w:tc>
        <w:tc>
          <w:tcPr>
            <w:tcW w:w="0" w:type="auto"/>
            <w:tcMar>
              <w:top w:w="0" w:type="dxa"/>
              <w:left w:w="108" w:type="dxa"/>
              <w:bottom w:w="0" w:type="dxa"/>
              <w:right w:w="108" w:type="dxa"/>
            </w:tcMar>
          </w:tcPr>
          <w:p w:rsidRPr="00281762" w:rsidR="004410CD" w:rsidP="009B6808" w:rsidRDefault="004410CD" w14:paraId="6E07268D" w14:textId="1EC9E4FC">
            <w:pPr>
              <w:spacing w:after="0" w:line="240" w:lineRule="auto"/>
              <w:rPr>
                <w:rFonts w:ascii="Times New Roman" w:hAnsi="Times New Roman" w:eastAsia="Times New Roman" w:cs="Times New Roman"/>
                <w:sz w:val="24"/>
                <w:szCs w:val="24"/>
              </w:rPr>
            </w:pPr>
            <w:r w:rsidRPr="00281762">
              <w:rPr>
                <w:rFonts w:ascii="Times New Roman" w:hAnsi="Times New Roman" w:eastAsia="Times New Roman" w:cs="Times New Roman"/>
                <w:sz w:val="24"/>
                <w:szCs w:val="24"/>
              </w:rPr>
              <w:t xml:space="preserve">Fotonų konversija vykstanti tripletinių eksitonų anihiliacijos metu yra sparčiai besivystanti mokslo sritis, kuri turi daug potencialių praktinių taikymų. Fotonų konversijos metu dviejų tripletinių eksitonų energija gali būti panaudojama vienam aukštesnės energijos singuletiniam eksitonui sugeneruoti. Paprastai naujos fotonų konversijos molekulės (sensibilizatoriai, anihiliatoriai) yra tiriamos </w:t>
            </w:r>
            <w:r w:rsidRPr="00281762">
              <w:rPr>
                <w:rFonts w:ascii="Times New Roman" w:hAnsi="Times New Roman" w:eastAsia="Times New Roman" w:cs="Times New Roman"/>
                <w:sz w:val="24"/>
                <w:szCs w:val="24"/>
              </w:rPr>
              <w:t>tirpaluose, nes juose yra užtikrinama efektyvi molekulių difuzija, kuri reikalinga tiek energijos pernašai, tiek eksitonų anihiliacijai. Tačiau, esant normalioms sąlygoms tirpaluose būna ištirpusio daug molekulinio deguonies, kuris efektyviai gesina tripletinius eksitonus ir riboja fotonų konversiją. Yra keletas būdų šiam deguoniui pašalinti, tačiau patraukliausias iš jų yra naudojant deguonies gaudykles, kurios cheminiais ryšiais prisijungdamos padaro jį neaktyviu. Šiame tyrime bus išbandytos įvairios deguonies gaudyklės, tokios kaip THF, DMS, DMSO ir kt, bus atliekami detalūs fotofizikiniai tyrimai, kurių metu bus matuojama deguonies naikinimo sparta, tripletinių eksitonų gyvavimo trukmė tiek paprastuose, tiek fotonus konvertuojančiuose tirpaluose.</w:t>
            </w:r>
            <w:r w:rsidR="00281762">
              <w:rPr>
                <w:rFonts w:ascii="Times New Roman" w:hAnsi="Times New Roman" w:eastAsia="Times New Roman" w:cs="Times New Roman"/>
                <w:sz w:val="24"/>
                <w:szCs w:val="24"/>
              </w:rPr>
              <w:t>/</w:t>
            </w:r>
          </w:p>
          <w:p w:rsidRPr="009B6808" w:rsidR="004410CD" w:rsidP="009B6808" w:rsidRDefault="004410CD" w14:paraId="7FD6205E" w14:textId="12118B24">
            <w:pPr>
              <w:spacing w:after="0" w:line="240" w:lineRule="auto"/>
              <w:rPr>
                <w:rFonts w:ascii="Times New Roman" w:hAnsi="Times New Roman" w:eastAsia="Times New Roman" w:cs="Times New Roman"/>
                <w:sz w:val="24"/>
                <w:szCs w:val="24"/>
                <w:lang w:val="en-US"/>
              </w:rPr>
            </w:pPr>
            <w:r w:rsidRPr="00281762">
              <w:rPr>
                <w:rFonts w:ascii="Times New Roman" w:hAnsi="Times New Roman" w:eastAsia="Times New Roman" w:cs="Times New Roman"/>
                <w:sz w:val="24"/>
                <w:szCs w:val="24"/>
                <w:lang w:val="en-US"/>
              </w:rPr>
              <w:t xml:space="preserve">Photon upconversion by triplet exciton annihilation is a rapidly developing field of science with many potential practical applications. During photon upconversion, the energy of two triplet excitons can be used to generate one higher-energy singlet exciton. Typically, new photon upconversion molecules (sensitizers, annihilators) are studied in solutions because they ensure efficient molecular diffusion, which is necessary for both energy transfer and exciton annihilation. However, under ambient conditions, solutions contain a large amount of molecular oxygen, which effectively quenches triplet excitons and limits photon upconversion. There are several ways to remove this oxygen, but the most attractive of them is the use of oxygen scavengers, which deactivate oxygen by chemically binding to it. In this study, various oxygen scavengers will be tested, such as THF, DMS, DMSO, etc., and detailed photophysical studies will be performed to measure </w:t>
            </w:r>
            <w:r w:rsidRPr="00281762">
              <w:rPr>
                <w:rFonts w:ascii="Times New Roman" w:hAnsi="Times New Roman" w:eastAsia="Times New Roman" w:cs="Times New Roman"/>
                <w:sz w:val="24"/>
                <w:szCs w:val="24"/>
                <w:lang w:val="en-US"/>
              </w:rPr>
              <w:t>the oxygen scavenging rate and triplet exciton lifetimes in both test and photon-upconverting solutions.</w:t>
            </w:r>
          </w:p>
        </w:tc>
        <w:tc>
          <w:tcPr>
            <w:tcW w:w="1465" w:type="dxa"/>
            <w:tcMar/>
          </w:tcPr>
          <w:p w:rsidRPr="00281762" w:rsidR="00AE22BA" w:rsidP="00AE22BA" w:rsidRDefault="004410CD" w14:paraId="1722345F" w14:textId="57E35A93">
            <w:pPr>
              <w:spacing w:after="0" w:line="240" w:lineRule="auto"/>
              <w:rPr>
                <w:rFonts w:ascii="Times New Roman" w:hAnsi="Times New Roman" w:eastAsia="Times New Roman" w:cs="Times New Roman"/>
                <w:sz w:val="24"/>
                <w:szCs w:val="24"/>
              </w:rPr>
            </w:pPr>
            <w:r w:rsidRPr="00281762">
              <w:rPr>
                <w:rFonts w:ascii="Times New Roman" w:hAnsi="Times New Roman" w:eastAsia="Times New Roman" w:cs="Times New Roman"/>
                <w:sz w:val="24"/>
                <w:szCs w:val="24"/>
              </w:rPr>
              <w:t>Užimta</w:t>
            </w:r>
          </w:p>
          <w:p w:rsidRPr="00281762" w:rsidR="004410CD" w:rsidP="009B6808" w:rsidRDefault="004410CD" w14:paraId="54A4B141" w14:textId="113F55D6">
            <w:pPr>
              <w:spacing w:after="0" w:line="240" w:lineRule="auto"/>
              <w:rPr>
                <w:rFonts w:ascii="Times New Roman" w:hAnsi="Times New Roman" w:eastAsia="Times New Roman" w:cs="Times New Roman"/>
                <w:sz w:val="24"/>
                <w:szCs w:val="24"/>
              </w:rPr>
            </w:pPr>
          </w:p>
        </w:tc>
      </w:tr>
      <w:tr w:rsidRPr="00281762" w:rsidR="005A2249" w:rsidTr="592EF225" w14:paraId="0E3271C8" w14:textId="77777777">
        <w:trPr>
          <w:trHeight w:val="266"/>
        </w:trPr>
        <w:tc>
          <w:tcPr>
            <w:tcW w:w="0" w:type="auto"/>
            <w:tcMar>
              <w:top w:w="0" w:type="dxa"/>
              <w:left w:w="108" w:type="dxa"/>
              <w:bottom w:w="0" w:type="dxa"/>
              <w:right w:w="108" w:type="dxa"/>
            </w:tcMar>
          </w:tcPr>
          <w:p w:rsidRPr="00281762" w:rsidR="005A2249" w:rsidP="005A2249" w:rsidRDefault="00160BA9" w14:paraId="09F4206F" w14:textId="1A0FDC82">
            <w:pPr>
              <w:spacing w:after="0" w:line="240" w:lineRule="auto"/>
              <w:rPr>
                <w:rFonts w:ascii="Times New Roman" w:hAnsi="Times New Roman" w:eastAsia="Times New Roman" w:cs="Times New Roman"/>
                <w:sz w:val="24"/>
                <w:szCs w:val="24"/>
                <w:lang w:val="en-US" w:eastAsia="en-US"/>
              </w:rPr>
            </w:pPr>
            <w:r>
              <w:rPr>
                <w:rFonts w:ascii="Times New Roman" w:hAnsi="Times New Roman" w:eastAsia="Times New Roman" w:cs="Times New Roman"/>
                <w:sz w:val="24"/>
                <w:szCs w:val="24"/>
                <w:lang w:val="en-US" w:eastAsia="en-US"/>
              </w:rPr>
              <w:t>3</w:t>
            </w:r>
          </w:p>
        </w:tc>
        <w:tc>
          <w:tcPr>
            <w:tcW w:w="0" w:type="auto"/>
            <w:tcBorders>
              <w:top w:val="single" w:color="auto" w:sz="8" w:space="0"/>
              <w:left w:val="nil"/>
              <w:bottom w:val="single" w:color="auto" w:sz="4" w:space="0"/>
              <w:right w:val="single" w:color="auto" w:sz="8" w:space="0"/>
            </w:tcBorders>
            <w:tcMar>
              <w:top w:w="0" w:type="dxa"/>
              <w:left w:w="108" w:type="dxa"/>
              <w:bottom w:w="0" w:type="dxa"/>
              <w:right w:w="108" w:type="dxa"/>
            </w:tcMar>
          </w:tcPr>
          <w:p w:rsidR="005A2249" w:rsidP="005A2249" w:rsidRDefault="005A2249" w14:paraId="42AF2271" w14:textId="77777777">
            <w:pPr>
              <w:spacing w:after="0" w:line="240" w:lineRule="auto"/>
              <w:rPr>
                <w:rFonts w:ascii="Times New Roman" w:hAnsi="Times New Roman" w:eastAsia="Times New Roman" w:cs="Times New Roman"/>
                <w:sz w:val="24"/>
                <w:szCs w:val="24"/>
                <w:lang w:val="en-US" w:eastAsia="en-US"/>
              </w:rPr>
            </w:pPr>
            <w:r>
              <w:rPr>
                <w:rFonts w:ascii="Times New Roman" w:hAnsi="Times New Roman" w:eastAsia="Times New Roman" w:cs="Times New Roman"/>
                <w:sz w:val="24"/>
                <w:szCs w:val="24"/>
                <w:lang w:val="en-US" w:eastAsia="en-US"/>
              </w:rPr>
              <w:t>Prof. Vincas Tamošiūnas</w:t>
            </w:r>
          </w:p>
          <w:p w:rsidRPr="00281762" w:rsidR="005A2249" w:rsidP="005A2249" w:rsidRDefault="003B68B1" w14:paraId="758CED08" w14:textId="53C92DFA">
            <w:pPr>
              <w:spacing w:after="0" w:line="240" w:lineRule="auto"/>
              <w:rPr>
                <w:rFonts w:ascii="Times New Roman" w:hAnsi="Times New Roman" w:eastAsia="Times New Roman" w:cs="Times New Roman"/>
                <w:sz w:val="24"/>
                <w:szCs w:val="24"/>
              </w:rPr>
            </w:pPr>
            <w:hyperlink w:history="1" r:id="rId11">
              <w:r w:rsidRPr="001009A1" w:rsidR="005A2249">
                <w:rPr>
                  <w:rStyle w:val="Hyperlink"/>
                  <w:rFonts w:ascii="Times New Roman" w:hAnsi="Times New Roman" w:eastAsia="Times New Roman" w:cs="Times New Roman"/>
                  <w:sz w:val="24"/>
                  <w:szCs w:val="24"/>
                  <w:lang w:val="en-US" w:eastAsia="en-US"/>
                </w:rPr>
                <w:t>vincas.tamosiunas@ff.vu.lt</w:t>
              </w:r>
            </w:hyperlink>
            <w:r w:rsidR="005A2249">
              <w:rPr>
                <w:rFonts w:ascii="Times New Roman" w:hAnsi="Times New Roman" w:eastAsia="Times New Roman" w:cs="Times New Roman"/>
                <w:sz w:val="24"/>
                <w:szCs w:val="24"/>
                <w:lang w:val="en-US" w:eastAsia="en-US"/>
              </w:rPr>
              <w:t xml:space="preserve"> </w:t>
            </w:r>
          </w:p>
        </w:tc>
        <w:tc>
          <w:tcPr>
            <w:tcW w:w="0" w:type="auto"/>
            <w:tcBorders>
              <w:top w:val="single" w:color="auto" w:sz="8" w:space="0"/>
              <w:left w:val="nil"/>
              <w:bottom w:val="single" w:color="auto" w:sz="4" w:space="0"/>
              <w:right w:val="single" w:color="auto" w:sz="8" w:space="0"/>
            </w:tcBorders>
            <w:tcMar>
              <w:top w:w="0" w:type="dxa"/>
              <w:left w:w="108" w:type="dxa"/>
              <w:bottom w:w="0" w:type="dxa"/>
              <w:right w:w="108" w:type="dxa"/>
            </w:tcMar>
          </w:tcPr>
          <w:p w:rsidR="005A2249" w:rsidP="005A2249" w:rsidRDefault="005A2249" w14:paraId="67F5C35C" w14:textId="77777777">
            <w:pPr>
              <w:spacing w:after="0" w:line="240" w:lineRule="auto"/>
              <w:rPr>
                <w:rFonts w:ascii="Times New Roman" w:hAnsi="Times New Roman" w:eastAsia="Times New Roman" w:cs="Times New Roman"/>
                <w:sz w:val="24"/>
                <w:szCs w:val="24"/>
                <w:lang w:eastAsia="en-US"/>
              </w:rPr>
            </w:pPr>
            <w:r>
              <w:rPr>
                <w:rFonts w:ascii="Times New Roman" w:hAnsi="Times New Roman" w:eastAsia="Times New Roman" w:cs="Times New Roman"/>
                <w:sz w:val="24"/>
                <w:szCs w:val="24"/>
                <w:lang w:val="en-US" w:eastAsia="en-US"/>
              </w:rPr>
              <w:t>Anizotropi</w:t>
            </w:r>
            <w:r>
              <w:rPr>
                <w:rFonts w:ascii="Times New Roman" w:hAnsi="Times New Roman" w:eastAsia="Times New Roman" w:cs="Times New Roman"/>
                <w:sz w:val="24"/>
                <w:szCs w:val="24"/>
                <w:lang w:eastAsia="en-US"/>
              </w:rPr>
              <w:t>škai ėsdintų trimačių kristalinio silicio struktūrų savybės terahercų dažnių ruože.</w:t>
            </w:r>
          </w:p>
          <w:p w:rsidR="005A2249" w:rsidP="005A2249" w:rsidRDefault="005A2249" w14:paraId="5A547DB5" w14:textId="77777777">
            <w:pPr>
              <w:spacing w:after="0" w:line="240" w:lineRule="auto"/>
              <w:rPr>
                <w:rFonts w:ascii="Times New Roman" w:hAnsi="Times New Roman" w:eastAsia="Times New Roman" w:cs="Times New Roman"/>
                <w:sz w:val="24"/>
                <w:szCs w:val="24"/>
                <w:lang w:eastAsia="en-US"/>
              </w:rPr>
            </w:pPr>
          </w:p>
          <w:p w:rsidRPr="00281762" w:rsidR="005A2249" w:rsidP="005A2249" w:rsidRDefault="005A2249" w14:paraId="3A6E3A47" w14:textId="7667680F">
            <w:pPr>
              <w:spacing w:after="0" w:line="240" w:lineRule="auto"/>
              <w:rPr>
                <w:rFonts w:ascii="Times New Roman" w:hAnsi="Times New Roman" w:eastAsia="Times New Roman" w:cs="Times New Roman"/>
                <w:sz w:val="24"/>
                <w:szCs w:val="24"/>
              </w:rPr>
            </w:pPr>
            <w:r w:rsidRPr="00C06FC4">
              <w:rPr>
                <w:rFonts w:ascii="Times New Roman" w:hAnsi="Times New Roman" w:eastAsia="Times New Roman" w:cs="Times New Roman"/>
                <w:sz w:val="24"/>
                <w:szCs w:val="24"/>
                <w:lang w:eastAsia="en-US"/>
              </w:rPr>
              <w:t xml:space="preserve">Properties of anisotropically etched </w:t>
            </w:r>
            <w:r>
              <w:rPr>
                <w:rFonts w:ascii="Times New Roman" w:hAnsi="Times New Roman" w:eastAsia="Times New Roman" w:cs="Times New Roman"/>
                <w:sz w:val="24"/>
                <w:szCs w:val="24"/>
                <w:lang w:eastAsia="en-US"/>
              </w:rPr>
              <w:t>crystalline</w:t>
            </w:r>
            <w:r w:rsidRPr="00C06FC4">
              <w:rPr>
                <w:rFonts w:ascii="Times New Roman" w:hAnsi="Times New Roman" w:eastAsia="Times New Roman" w:cs="Times New Roman"/>
                <w:sz w:val="24"/>
                <w:szCs w:val="24"/>
                <w:lang w:eastAsia="en-US"/>
              </w:rPr>
              <w:t xml:space="preserve"> </w:t>
            </w:r>
            <w:r>
              <w:rPr>
                <w:rFonts w:ascii="Times New Roman" w:hAnsi="Times New Roman" w:eastAsia="Times New Roman" w:cs="Times New Roman"/>
                <w:sz w:val="24"/>
                <w:szCs w:val="24"/>
                <w:lang w:eastAsia="en-US"/>
              </w:rPr>
              <w:t>silicon</w:t>
            </w:r>
            <w:r w:rsidRPr="00C06FC4">
              <w:rPr>
                <w:rFonts w:ascii="Times New Roman" w:hAnsi="Times New Roman" w:eastAsia="Times New Roman" w:cs="Times New Roman"/>
                <w:sz w:val="24"/>
                <w:szCs w:val="24"/>
                <w:lang w:eastAsia="en-US"/>
              </w:rPr>
              <w:t xml:space="preserve"> structures in the </w:t>
            </w:r>
            <w:r>
              <w:rPr>
                <w:rFonts w:ascii="Times New Roman" w:hAnsi="Times New Roman" w:eastAsia="Times New Roman" w:cs="Times New Roman"/>
                <w:sz w:val="24"/>
                <w:szCs w:val="24"/>
                <w:lang w:eastAsia="en-US"/>
              </w:rPr>
              <w:t>terahertz</w:t>
            </w:r>
            <w:r w:rsidRPr="00C06FC4">
              <w:rPr>
                <w:rFonts w:ascii="Times New Roman" w:hAnsi="Times New Roman" w:eastAsia="Times New Roman" w:cs="Times New Roman"/>
                <w:sz w:val="24"/>
                <w:szCs w:val="24"/>
                <w:lang w:eastAsia="en-US"/>
              </w:rPr>
              <w:t xml:space="preserve"> frequency range.</w:t>
            </w:r>
          </w:p>
        </w:tc>
        <w:tc>
          <w:tcPr>
            <w:tcW w:w="0" w:type="auto"/>
            <w:tcBorders>
              <w:top w:val="single" w:color="auto" w:sz="8" w:space="0"/>
              <w:left w:val="nil"/>
              <w:bottom w:val="single" w:color="auto" w:sz="4" w:space="0"/>
              <w:right w:val="single" w:color="auto" w:sz="8" w:space="0"/>
            </w:tcBorders>
            <w:tcMar>
              <w:top w:w="0" w:type="dxa"/>
              <w:left w:w="108" w:type="dxa"/>
              <w:bottom w:w="0" w:type="dxa"/>
              <w:right w:w="108" w:type="dxa"/>
            </w:tcMar>
          </w:tcPr>
          <w:p w:rsidRPr="00720BC7" w:rsidR="005A2249" w:rsidP="005A2249" w:rsidRDefault="005A2249" w14:paraId="78100972" w14:textId="77777777">
            <w:pPr>
              <w:spacing w:after="0" w:line="240" w:lineRule="auto"/>
              <w:rPr>
                <w:rFonts w:ascii="Times New Roman" w:hAnsi="Times New Roman" w:eastAsia="Times New Roman" w:cs="Times New Roman"/>
                <w:sz w:val="24"/>
                <w:szCs w:val="24"/>
                <w:lang w:eastAsia="en-US"/>
              </w:rPr>
            </w:pPr>
            <w:r w:rsidRPr="00720BC7">
              <w:rPr>
                <w:rFonts w:ascii="Times New Roman" w:hAnsi="Times New Roman" w:eastAsia="Times New Roman" w:cs="Times New Roman"/>
                <w:sz w:val="24"/>
                <w:szCs w:val="24"/>
                <w:lang w:eastAsia="en-US"/>
              </w:rPr>
              <w:t>Šio</w:t>
            </w:r>
            <w:r>
              <w:rPr>
                <w:rFonts w:ascii="Times New Roman" w:hAnsi="Times New Roman" w:eastAsia="Times New Roman" w:cs="Times New Roman"/>
                <w:sz w:val="24"/>
                <w:szCs w:val="24"/>
                <w:lang w:eastAsia="en-US"/>
              </w:rPr>
              <w:t xml:space="preserve">s praktikos </w:t>
            </w:r>
            <w:r w:rsidRPr="00720BC7">
              <w:rPr>
                <w:rFonts w:ascii="Times New Roman" w:hAnsi="Times New Roman" w:eastAsia="Times New Roman" w:cs="Times New Roman"/>
                <w:sz w:val="24"/>
                <w:szCs w:val="24"/>
                <w:lang w:eastAsia="en-US"/>
              </w:rPr>
              <w:t>tikslas –</w:t>
            </w:r>
            <w:r>
              <w:rPr>
                <w:rFonts w:ascii="Times New Roman" w:hAnsi="Times New Roman" w:eastAsia="Times New Roman" w:cs="Times New Roman"/>
                <w:sz w:val="24"/>
                <w:szCs w:val="24"/>
                <w:lang w:eastAsia="en-US"/>
              </w:rPr>
              <w:t xml:space="preserve"> įsisavinti baigtinių skirtumų laiko skalėje (FDTD) metodą elektromagnetinių laukų modeliavimui, šiam tikslui skirtą MIT Meep programinę įrangą, bei sumodeliuoti kelių tipų trimačių struktūrų, kurias būtų galima gauti kristalinio Si padėkluose </w:t>
            </w:r>
            <w:r w:rsidRPr="00720BC7">
              <w:rPr>
                <w:rFonts w:ascii="Times New Roman" w:hAnsi="Times New Roman" w:eastAsia="Times New Roman" w:cs="Times New Roman"/>
                <w:sz w:val="24"/>
                <w:szCs w:val="24"/>
                <w:lang w:eastAsia="en-US"/>
              </w:rPr>
              <w:t>anizotropini</w:t>
            </w:r>
            <w:r>
              <w:rPr>
                <w:rFonts w:ascii="Times New Roman" w:hAnsi="Times New Roman" w:eastAsia="Times New Roman" w:cs="Times New Roman"/>
                <w:sz w:val="24"/>
                <w:szCs w:val="24"/>
                <w:lang w:eastAsia="en-US"/>
              </w:rPr>
              <w:t>o ėsdinimo</w:t>
            </w:r>
            <w:r w:rsidRPr="00720BC7">
              <w:rPr>
                <w:rFonts w:ascii="Times New Roman" w:hAnsi="Times New Roman" w:eastAsia="Times New Roman" w:cs="Times New Roman"/>
                <w:sz w:val="24"/>
                <w:szCs w:val="24"/>
                <w:lang w:eastAsia="en-US"/>
              </w:rPr>
              <w:t xml:space="preserve"> būdu</w:t>
            </w:r>
            <w:r>
              <w:rPr>
                <w:rFonts w:ascii="Times New Roman" w:hAnsi="Times New Roman" w:eastAsia="Times New Roman" w:cs="Times New Roman"/>
                <w:sz w:val="24"/>
                <w:szCs w:val="24"/>
                <w:lang w:eastAsia="en-US"/>
              </w:rPr>
              <w:t xml:space="preserve">, </w:t>
            </w:r>
            <w:r w:rsidRPr="00720BC7">
              <w:rPr>
                <w:rFonts w:ascii="Times New Roman" w:hAnsi="Times New Roman" w:eastAsia="Times New Roman" w:cs="Times New Roman"/>
                <w:sz w:val="24"/>
                <w:szCs w:val="24"/>
                <w:lang w:eastAsia="en-US"/>
              </w:rPr>
              <w:t xml:space="preserve">savybes THz dažnių </w:t>
            </w:r>
            <w:r>
              <w:rPr>
                <w:rFonts w:ascii="Times New Roman" w:hAnsi="Times New Roman" w:eastAsia="Times New Roman" w:cs="Times New Roman"/>
                <w:sz w:val="24"/>
                <w:szCs w:val="24"/>
                <w:lang w:eastAsia="en-US"/>
              </w:rPr>
              <w:t>ruože</w:t>
            </w:r>
            <w:r w:rsidRPr="00720BC7">
              <w:rPr>
                <w:rFonts w:ascii="Times New Roman" w:hAnsi="Times New Roman" w:eastAsia="Times New Roman" w:cs="Times New Roman"/>
                <w:sz w:val="24"/>
                <w:szCs w:val="24"/>
                <w:lang w:eastAsia="en-US"/>
              </w:rPr>
              <w:t>.</w:t>
            </w:r>
          </w:p>
          <w:p w:rsidR="005A2249" w:rsidP="005A2249" w:rsidRDefault="005A2249" w14:paraId="1A476050" w14:textId="77777777">
            <w:pPr>
              <w:spacing w:after="0" w:line="240" w:lineRule="auto"/>
              <w:rPr>
                <w:rFonts w:ascii="Times New Roman" w:hAnsi="Times New Roman" w:eastAsia="Times New Roman" w:cs="Times New Roman"/>
                <w:sz w:val="24"/>
                <w:szCs w:val="24"/>
                <w:lang w:eastAsia="en-US"/>
              </w:rPr>
            </w:pPr>
          </w:p>
          <w:p w:rsidR="005A2249" w:rsidP="005A2249" w:rsidRDefault="005A2249" w14:paraId="3F46A751" w14:textId="77777777">
            <w:pPr>
              <w:spacing w:after="0" w:line="240" w:lineRule="auto"/>
              <w:rPr>
                <w:rFonts w:ascii="Times New Roman" w:hAnsi="Times New Roman" w:eastAsia="Times New Roman" w:cs="Times New Roman"/>
                <w:sz w:val="24"/>
                <w:szCs w:val="24"/>
                <w:lang w:val="en-US" w:eastAsia="en-US"/>
              </w:rPr>
            </w:pPr>
          </w:p>
          <w:p w:rsidR="005A2249" w:rsidP="005A2249" w:rsidRDefault="005A2249" w14:paraId="148DA87E" w14:textId="77777777">
            <w:pPr>
              <w:spacing w:after="0" w:line="240" w:lineRule="auto"/>
              <w:rPr>
                <w:rFonts w:ascii="Times New Roman" w:hAnsi="Times New Roman" w:eastAsia="Times New Roman" w:cs="Times New Roman"/>
                <w:sz w:val="24"/>
                <w:szCs w:val="24"/>
                <w:lang w:val="en-US" w:eastAsia="en-US"/>
              </w:rPr>
            </w:pPr>
            <w:r w:rsidRPr="002A63A1">
              <w:rPr>
                <w:rFonts w:ascii="Times New Roman" w:hAnsi="Times New Roman" w:eastAsia="Times New Roman" w:cs="Times New Roman"/>
                <w:sz w:val="24"/>
                <w:szCs w:val="24"/>
                <w:lang w:val="en-US" w:eastAsia="en-US"/>
              </w:rPr>
              <w:t xml:space="preserve">The </w:t>
            </w:r>
            <w:r>
              <w:rPr>
                <w:rFonts w:ascii="Times New Roman" w:hAnsi="Times New Roman" w:eastAsia="Times New Roman" w:cs="Times New Roman"/>
                <w:sz w:val="24"/>
                <w:szCs w:val="24"/>
                <w:lang w:val="en-US" w:eastAsia="en-US"/>
              </w:rPr>
              <w:t xml:space="preserve">aim of this </w:t>
            </w:r>
            <w:r w:rsidRPr="002A63A1">
              <w:rPr>
                <w:rFonts w:ascii="Times New Roman" w:hAnsi="Times New Roman" w:eastAsia="Times New Roman" w:cs="Times New Roman"/>
                <w:sz w:val="24"/>
                <w:szCs w:val="24"/>
                <w:lang w:val="en-US" w:eastAsia="en-US"/>
              </w:rPr>
              <w:t xml:space="preserve">this work is to </w:t>
            </w:r>
            <w:r>
              <w:rPr>
                <w:rFonts w:ascii="Times New Roman" w:hAnsi="Times New Roman" w:eastAsia="Times New Roman" w:cs="Times New Roman"/>
                <w:sz w:val="24"/>
                <w:szCs w:val="24"/>
                <w:lang w:val="en-US" w:eastAsia="en-US"/>
              </w:rPr>
              <w:t xml:space="preserve">master the application of finite-difference time-domain (FDTD) method for the simulation of electromagnetic fields using MIT Meep software and to </w:t>
            </w:r>
            <w:r w:rsidRPr="002A63A1">
              <w:rPr>
                <w:rFonts w:ascii="Times New Roman" w:hAnsi="Times New Roman" w:eastAsia="Times New Roman" w:cs="Times New Roman"/>
                <w:sz w:val="24"/>
                <w:szCs w:val="24"/>
                <w:lang w:val="en-US" w:eastAsia="en-US"/>
              </w:rPr>
              <w:t xml:space="preserve">investigate the expected optical properties of </w:t>
            </w:r>
            <w:r>
              <w:rPr>
                <w:rFonts w:ascii="Times New Roman" w:hAnsi="Times New Roman" w:eastAsia="Times New Roman" w:cs="Times New Roman"/>
                <w:sz w:val="24"/>
                <w:szCs w:val="24"/>
                <w:lang w:val="en-US" w:eastAsia="en-US"/>
              </w:rPr>
              <w:t>several anisotropically etched crystalline</w:t>
            </w:r>
            <w:r w:rsidRPr="002A63A1">
              <w:rPr>
                <w:rFonts w:ascii="Times New Roman" w:hAnsi="Times New Roman" w:eastAsia="Times New Roman" w:cs="Times New Roman"/>
                <w:sz w:val="24"/>
                <w:szCs w:val="24"/>
                <w:lang w:val="en-US" w:eastAsia="en-US"/>
              </w:rPr>
              <w:t xml:space="preserve"> Si structures in the THz frequency range</w:t>
            </w:r>
            <w:r>
              <w:rPr>
                <w:rFonts w:ascii="Times New Roman" w:hAnsi="Times New Roman" w:eastAsia="Times New Roman" w:cs="Times New Roman"/>
                <w:sz w:val="24"/>
                <w:szCs w:val="24"/>
                <w:lang w:val="en-US" w:eastAsia="en-US"/>
              </w:rPr>
              <w:t>.</w:t>
            </w:r>
          </w:p>
          <w:p w:rsidRPr="00281762" w:rsidR="005A2249" w:rsidP="005A2249" w:rsidRDefault="005A2249" w14:paraId="31BE7EB3" w14:textId="77777777">
            <w:pPr>
              <w:spacing w:after="0" w:line="240" w:lineRule="auto"/>
              <w:rPr>
                <w:rFonts w:ascii="Times New Roman" w:hAnsi="Times New Roman" w:eastAsia="Times New Roman" w:cs="Times New Roman"/>
                <w:sz w:val="24"/>
                <w:szCs w:val="24"/>
              </w:rPr>
            </w:pPr>
          </w:p>
        </w:tc>
        <w:tc>
          <w:tcPr>
            <w:tcW w:w="1465" w:type="dxa"/>
            <w:tcBorders>
              <w:top w:val="single" w:color="auto" w:sz="8" w:space="0"/>
              <w:left w:val="nil"/>
              <w:bottom w:val="single" w:color="auto" w:sz="4" w:space="0"/>
              <w:right w:val="single" w:color="auto" w:sz="8" w:space="0"/>
            </w:tcBorders>
            <w:tcMar/>
          </w:tcPr>
          <w:p w:rsidRPr="00281762" w:rsidR="005A2249" w:rsidP="005A2249" w:rsidRDefault="005A2249" w14:paraId="740F68C0" w14:textId="602659C8">
            <w:pPr>
              <w:spacing w:after="0" w:line="240" w:lineRule="auto"/>
              <w:rPr>
                <w:rFonts w:ascii="Times New Roman" w:hAnsi="Times New Roman" w:eastAsia="Times New Roman" w:cs="Times New Roman"/>
                <w:sz w:val="24"/>
                <w:szCs w:val="24"/>
              </w:rPr>
            </w:pPr>
            <w:r>
              <w:rPr>
                <w:rFonts w:ascii="Times New Roman" w:hAnsi="Times New Roman" w:eastAsia="Times New Roman" w:cs="Times New Roman"/>
                <w:sz w:val="24"/>
                <w:szCs w:val="24"/>
                <w:lang w:val="en-US" w:eastAsia="en-US"/>
              </w:rPr>
              <w:t>Laisva</w:t>
            </w:r>
          </w:p>
        </w:tc>
      </w:tr>
      <w:tr w:rsidRPr="00281762" w:rsidR="005A2249" w:rsidTr="592EF225" w14:paraId="12A6BFC0" w14:textId="77777777">
        <w:trPr>
          <w:trHeight w:val="266"/>
        </w:trPr>
        <w:tc>
          <w:tcPr>
            <w:tcW w:w="0" w:type="auto"/>
            <w:tcMar>
              <w:top w:w="0" w:type="dxa"/>
              <w:left w:w="108" w:type="dxa"/>
              <w:bottom w:w="0" w:type="dxa"/>
              <w:right w:w="108" w:type="dxa"/>
            </w:tcMar>
          </w:tcPr>
          <w:p w:rsidRPr="00281762" w:rsidR="005A2249" w:rsidP="005A2249" w:rsidRDefault="00160BA9" w14:paraId="4DA8A6D6" w14:textId="6D8B1C59">
            <w:pPr>
              <w:spacing w:after="0" w:line="240" w:lineRule="auto"/>
              <w:rPr>
                <w:rFonts w:ascii="Times New Roman" w:hAnsi="Times New Roman" w:eastAsia="Times New Roman" w:cs="Times New Roman"/>
                <w:sz w:val="24"/>
                <w:szCs w:val="24"/>
                <w:lang w:val="en-US" w:eastAsia="en-US"/>
              </w:rPr>
            </w:pPr>
            <w:r>
              <w:rPr>
                <w:rFonts w:ascii="Times New Roman" w:hAnsi="Times New Roman" w:eastAsia="Times New Roman" w:cs="Times New Roman"/>
                <w:sz w:val="24"/>
                <w:szCs w:val="24"/>
                <w:lang w:val="en-US" w:eastAsia="en-US"/>
              </w:rPr>
              <w:t>4</w:t>
            </w:r>
          </w:p>
        </w:tc>
        <w:tc>
          <w:tcPr>
            <w:tcW w:w="0" w:type="auto"/>
            <w:tcMar>
              <w:top w:w="0" w:type="dxa"/>
              <w:left w:w="108" w:type="dxa"/>
              <w:bottom w:w="0" w:type="dxa"/>
              <w:right w:w="108" w:type="dxa"/>
            </w:tcMar>
          </w:tcPr>
          <w:p w:rsidRPr="00281762" w:rsidR="005A2249" w:rsidP="005A2249" w:rsidRDefault="005A2249" w14:paraId="5A154F02" w14:textId="25761A8E">
            <w:pPr>
              <w:spacing w:after="0" w:line="240" w:lineRule="auto"/>
              <w:rPr>
                <w:rFonts w:ascii="Times New Roman" w:hAnsi="Times New Roman" w:eastAsia="Times New Roman" w:cs="Times New Roman"/>
                <w:sz w:val="24"/>
                <w:szCs w:val="24"/>
              </w:rPr>
            </w:pPr>
            <w:r w:rsidRPr="00281762">
              <w:rPr>
                <w:rFonts w:ascii="Times New Roman" w:hAnsi="Times New Roman" w:eastAsia="Times New Roman" w:cs="Times New Roman"/>
                <w:sz w:val="24"/>
                <w:szCs w:val="24"/>
                <w:lang w:val="en-US" w:eastAsia="en-US"/>
              </w:rPr>
              <w:t>J</w:t>
            </w:r>
            <w:r w:rsidRPr="00281762">
              <w:rPr>
                <w:rFonts w:ascii="Times New Roman" w:hAnsi="Times New Roman" w:eastAsia="Times New Roman" w:cs="Times New Roman"/>
                <w:sz w:val="24"/>
                <w:szCs w:val="24"/>
                <w:lang w:eastAsia="en-US"/>
              </w:rPr>
              <w:t>ūras Mickevičius (</w:t>
            </w:r>
            <w:hyperlink w:history="1" r:id="rId12">
              <w:r w:rsidRPr="00281762">
                <w:rPr>
                  <w:rStyle w:val="Hyperlink"/>
                  <w:rFonts w:ascii="Times New Roman" w:hAnsi="Times New Roman" w:eastAsia="Times New Roman" w:cs="Times New Roman"/>
                  <w:sz w:val="24"/>
                  <w:szCs w:val="24"/>
                  <w:lang w:eastAsia="en-US"/>
                </w:rPr>
                <w:t>juras.mickevicius@ff.vu.lt</w:t>
              </w:r>
            </w:hyperlink>
            <w:r w:rsidRPr="00281762">
              <w:rPr>
                <w:rFonts w:ascii="Times New Roman" w:hAnsi="Times New Roman" w:eastAsia="Times New Roman" w:cs="Times New Roman"/>
                <w:sz w:val="24"/>
                <w:szCs w:val="24"/>
                <w:lang w:eastAsia="en-US"/>
              </w:rPr>
              <w:t>)</w:t>
            </w:r>
          </w:p>
        </w:tc>
        <w:tc>
          <w:tcPr>
            <w:tcW w:w="0" w:type="auto"/>
            <w:tcMar>
              <w:top w:w="0" w:type="dxa"/>
              <w:left w:w="108" w:type="dxa"/>
              <w:bottom w:w="0" w:type="dxa"/>
              <w:right w:w="108" w:type="dxa"/>
            </w:tcMar>
          </w:tcPr>
          <w:p w:rsidRPr="00281762" w:rsidR="005A2249" w:rsidP="005A2249" w:rsidRDefault="005A2249" w14:paraId="3EE574A1" w14:textId="35310407">
            <w:pPr>
              <w:spacing w:after="0" w:line="240" w:lineRule="auto"/>
              <w:rPr>
                <w:rFonts w:ascii="Times New Roman" w:hAnsi="Times New Roman" w:eastAsia="Times New Roman" w:cs="Times New Roman"/>
                <w:sz w:val="24"/>
                <w:szCs w:val="24"/>
                <w:lang w:eastAsia="en-US"/>
              </w:rPr>
            </w:pPr>
            <w:r w:rsidRPr="00281762">
              <w:rPr>
                <w:rFonts w:ascii="Times New Roman" w:hAnsi="Times New Roman" w:eastAsia="Times New Roman" w:cs="Times New Roman"/>
                <w:sz w:val="24"/>
                <w:szCs w:val="24"/>
                <w:lang w:eastAsia="en-US"/>
              </w:rPr>
              <w:t>Įvairių InGaN darinių liuminescencijos tyrimai</w:t>
            </w:r>
            <w:r>
              <w:rPr>
                <w:rFonts w:ascii="Times New Roman" w:hAnsi="Times New Roman" w:eastAsia="Times New Roman" w:cs="Times New Roman"/>
                <w:sz w:val="24"/>
                <w:szCs w:val="24"/>
                <w:lang w:eastAsia="en-US"/>
              </w:rPr>
              <w:t xml:space="preserve"> /</w:t>
            </w:r>
          </w:p>
          <w:p w:rsidRPr="00281762" w:rsidR="005A2249" w:rsidP="005A2249" w:rsidRDefault="005A2249" w14:paraId="7E84F5CF" w14:textId="3F288164">
            <w:pPr>
              <w:spacing w:after="0" w:line="240" w:lineRule="auto"/>
              <w:rPr>
                <w:rFonts w:ascii="Times New Roman" w:hAnsi="Times New Roman" w:eastAsia="Times New Roman" w:cs="Times New Roman"/>
                <w:sz w:val="24"/>
                <w:szCs w:val="24"/>
              </w:rPr>
            </w:pPr>
            <w:r w:rsidRPr="00281762">
              <w:rPr>
                <w:rFonts w:ascii="Times New Roman" w:hAnsi="Times New Roman" w:eastAsia="Times New Roman" w:cs="Times New Roman"/>
                <w:sz w:val="24"/>
                <w:szCs w:val="24"/>
                <w:lang w:eastAsia="en-US"/>
              </w:rPr>
              <w:t>Study of luminescence spectra in InGaN structures</w:t>
            </w:r>
          </w:p>
        </w:tc>
        <w:tc>
          <w:tcPr>
            <w:tcW w:w="0" w:type="auto"/>
            <w:tcMar>
              <w:top w:w="0" w:type="dxa"/>
              <w:left w:w="108" w:type="dxa"/>
              <w:bottom w:w="0" w:type="dxa"/>
              <w:right w:w="108" w:type="dxa"/>
            </w:tcMar>
          </w:tcPr>
          <w:p w:rsidRPr="00281762" w:rsidR="005A2249" w:rsidP="005A2249" w:rsidRDefault="005A2249" w14:paraId="0FF8C108" w14:textId="03762D3E">
            <w:pPr>
              <w:spacing w:after="0" w:line="240" w:lineRule="auto"/>
              <w:rPr>
                <w:rFonts w:ascii="Times New Roman" w:hAnsi="Times New Roman" w:eastAsia="Times New Roman" w:cs="Times New Roman"/>
                <w:sz w:val="24"/>
                <w:szCs w:val="24"/>
                <w:lang w:eastAsia="en-US"/>
              </w:rPr>
            </w:pPr>
            <w:r w:rsidRPr="00281762">
              <w:rPr>
                <w:rFonts w:ascii="Times New Roman" w:hAnsi="Times New Roman" w:eastAsia="Times New Roman" w:cs="Times New Roman"/>
                <w:sz w:val="24"/>
                <w:szCs w:val="24"/>
                <w:lang w:eastAsia="en-US"/>
              </w:rPr>
              <w:t>Praktikos metu bus tiriama įvairių InGaN darinių (epitaksinių sluoksnių, kvantinių duobių) liuminescencija. Bus atliekami liuminescencijos spektrų matavimai skirtingomis temperatūromis, esant skirtingam sužadinimui. Pagrindinis praktikos tikslas – išmokti matuoti spektrus bei atlikti pradinę jų analizę, palyginti su literatūra.</w:t>
            </w:r>
            <w:r>
              <w:rPr>
                <w:rFonts w:ascii="Times New Roman" w:hAnsi="Times New Roman" w:eastAsia="Times New Roman" w:cs="Times New Roman"/>
                <w:sz w:val="24"/>
                <w:szCs w:val="24"/>
                <w:lang w:eastAsia="en-US"/>
              </w:rPr>
              <w:t xml:space="preserve"> /</w:t>
            </w:r>
          </w:p>
          <w:p w:rsidRPr="00281762" w:rsidR="005A2249" w:rsidP="005A2249" w:rsidRDefault="005A2249" w14:paraId="4DD71097" w14:textId="049948F5">
            <w:pPr>
              <w:spacing w:after="0" w:line="240" w:lineRule="auto"/>
              <w:rPr>
                <w:rFonts w:ascii="Times New Roman" w:hAnsi="Times New Roman" w:eastAsia="Times New Roman" w:cs="Times New Roman"/>
                <w:sz w:val="24"/>
                <w:szCs w:val="24"/>
              </w:rPr>
            </w:pPr>
            <w:r w:rsidRPr="00281762">
              <w:rPr>
                <w:rFonts w:ascii="Times New Roman" w:hAnsi="Times New Roman" w:eastAsia="Times New Roman" w:cs="Times New Roman"/>
                <w:sz w:val="24"/>
                <w:szCs w:val="24"/>
                <w:lang w:eastAsia="en-US"/>
              </w:rPr>
              <w:t>During the professional practice, the luminescence of various InGaN structures (epitaxial layers, quantum wells) will be investigated. Luminescence spectra measurements will be performed at different temperatures and under varying excitation conditions. The main goal of the practice is to learn how to measure spectra, carry out their initial analysis, and compare the results with data from the literature.</w:t>
            </w:r>
          </w:p>
        </w:tc>
        <w:tc>
          <w:tcPr>
            <w:tcW w:w="1465" w:type="dxa"/>
            <w:tcMar/>
          </w:tcPr>
          <w:p w:rsidRPr="00281762" w:rsidR="005A2249" w:rsidP="005A2249" w:rsidRDefault="00AE22BA" w14:paraId="4EA45D93" w14:textId="11995CE2">
            <w:pPr>
              <w:spacing w:after="0" w:line="240" w:lineRule="auto"/>
              <w:rPr>
                <w:rFonts w:ascii="Times New Roman" w:hAnsi="Times New Roman" w:eastAsia="Times New Roman" w:cs="Times New Roman"/>
                <w:sz w:val="24"/>
                <w:szCs w:val="24"/>
              </w:rPr>
            </w:pPr>
            <w:r>
              <w:rPr>
                <w:rFonts w:ascii="Times New Roman" w:hAnsi="Times New Roman" w:eastAsia="Times New Roman" w:cs="Times New Roman"/>
                <w:sz w:val="24"/>
                <w:szCs w:val="24"/>
                <w:lang w:eastAsia="en-US"/>
              </w:rPr>
              <w:t>Užimta</w:t>
            </w:r>
          </w:p>
        </w:tc>
      </w:tr>
      <w:tr w:rsidRPr="00281762" w:rsidR="005A2249" w:rsidTr="592EF225" w14:paraId="60E96064" w14:textId="77777777">
        <w:trPr>
          <w:trHeight w:val="266"/>
        </w:trPr>
        <w:tc>
          <w:tcPr>
            <w:tcW w:w="0" w:type="auto"/>
            <w:tcMar>
              <w:top w:w="0" w:type="dxa"/>
              <w:left w:w="108" w:type="dxa"/>
              <w:bottom w:w="0" w:type="dxa"/>
              <w:right w:w="108" w:type="dxa"/>
            </w:tcMar>
          </w:tcPr>
          <w:p w:rsidRPr="00281762" w:rsidR="005A2249" w:rsidP="005A2249" w:rsidRDefault="00160BA9" w14:paraId="1223FBC5" w14:textId="0CCB7A39">
            <w:pPr>
              <w:spacing w:after="0" w:line="240" w:lineRule="auto"/>
              <w:rPr>
                <w:rFonts w:ascii="Times New Roman" w:hAnsi="Times New Roman" w:eastAsia="Times New Roman" w:cs="Times New Roman"/>
                <w:sz w:val="24"/>
                <w:szCs w:val="24"/>
                <w:lang w:val="en-US" w:eastAsia="en-US"/>
              </w:rPr>
            </w:pPr>
            <w:r>
              <w:rPr>
                <w:rFonts w:ascii="Times New Roman" w:hAnsi="Times New Roman" w:eastAsia="Times New Roman" w:cs="Times New Roman"/>
                <w:sz w:val="24"/>
                <w:szCs w:val="24"/>
                <w:lang w:val="en-US" w:eastAsia="en-US"/>
              </w:rPr>
              <w:t>5</w:t>
            </w:r>
          </w:p>
        </w:tc>
        <w:tc>
          <w:tcPr>
            <w:tcW w:w="0" w:type="auto"/>
            <w:tcMar>
              <w:top w:w="0" w:type="dxa"/>
              <w:left w:w="108" w:type="dxa"/>
              <w:bottom w:w="0" w:type="dxa"/>
              <w:right w:w="108" w:type="dxa"/>
            </w:tcMar>
          </w:tcPr>
          <w:p w:rsidRPr="00281762" w:rsidR="005A2249" w:rsidP="005A2249" w:rsidRDefault="005A2249" w14:paraId="3D1B5DC5" w14:textId="77777777">
            <w:pPr>
              <w:spacing w:after="0" w:line="276" w:lineRule="auto"/>
              <w:rPr>
                <w:rFonts w:ascii="Times New Roman" w:hAnsi="Times New Roman" w:eastAsia="Times New Roman" w:cs="Times New Roman"/>
                <w:color w:val="000000"/>
                <w:sz w:val="24"/>
                <w:szCs w:val="24"/>
              </w:rPr>
            </w:pPr>
            <w:r w:rsidRPr="00281762">
              <w:rPr>
                <w:rFonts w:ascii="Times New Roman" w:hAnsi="Times New Roman" w:eastAsia="Times New Roman" w:cs="Times New Roman"/>
                <w:color w:val="000000"/>
                <w:sz w:val="24"/>
                <w:szCs w:val="24"/>
              </w:rPr>
              <w:t>Dr. Augustas Vaitkevičius</w:t>
            </w:r>
          </w:p>
          <w:p w:rsidRPr="00281762" w:rsidR="005A2249" w:rsidP="005A2249" w:rsidRDefault="003B68B1" w14:paraId="097E79A7" w14:textId="5DE91CDD">
            <w:pPr>
              <w:spacing w:after="0" w:line="240" w:lineRule="auto"/>
              <w:rPr>
                <w:rFonts w:ascii="Times New Roman" w:hAnsi="Times New Roman" w:eastAsia="Times New Roman" w:cs="Times New Roman"/>
                <w:sz w:val="24"/>
                <w:szCs w:val="24"/>
                <w:lang w:val="en-US" w:eastAsia="en-US"/>
              </w:rPr>
            </w:pPr>
            <w:hyperlink w:history="1" r:id="rId13">
              <w:r w:rsidRPr="00281762" w:rsidR="005A2249">
                <w:rPr>
                  <w:rStyle w:val="Hyperlink"/>
                  <w:rFonts w:ascii="Times New Roman" w:hAnsi="Times New Roman" w:eastAsia="Times New Roman" w:cs="Times New Roman"/>
                  <w:color w:val="0563C1"/>
                  <w:sz w:val="24"/>
                  <w:szCs w:val="24"/>
                </w:rPr>
                <w:t>Augustas.vaitkevicius@ff.vu.lt</w:t>
              </w:r>
            </w:hyperlink>
          </w:p>
        </w:tc>
        <w:tc>
          <w:tcPr>
            <w:tcW w:w="0" w:type="auto"/>
            <w:tcMar>
              <w:top w:w="0" w:type="dxa"/>
              <w:left w:w="108" w:type="dxa"/>
              <w:bottom w:w="0" w:type="dxa"/>
              <w:right w:w="108" w:type="dxa"/>
            </w:tcMar>
          </w:tcPr>
          <w:p w:rsidRPr="00281762" w:rsidR="005A2249" w:rsidP="005A2249" w:rsidRDefault="005A2249" w14:paraId="5305435E" w14:textId="689AFC54">
            <w:pPr>
              <w:spacing w:after="0" w:line="276" w:lineRule="auto"/>
              <w:rPr>
                <w:rFonts w:ascii="Times New Roman" w:hAnsi="Times New Roman" w:eastAsia="Times New Roman" w:cs="Times New Roman"/>
                <w:color w:val="000000"/>
                <w:sz w:val="24"/>
                <w:szCs w:val="24"/>
              </w:rPr>
            </w:pPr>
            <w:r w:rsidRPr="00281762">
              <w:rPr>
                <w:rFonts w:ascii="Times New Roman" w:hAnsi="Times New Roman" w:eastAsia="Times New Roman" w:cs="Times New Roman"/>
                <w:color w:val="000000"/>
                <w:sz w:val="24"/>
                <w:szCs w:val="24"/>
              </w:rPr>
              <w:t>Skaitinė erdvinių fotoliuminescencijos pasiskirstymų analizė</w:t>
            </w:r>
            <w:r>
              <w:rPr>
                <w:rFonts w:ascii="Times New Roman" w:hAnsi="Times New Roman" w:eastAsia="Times New Roman" w:cs="Times New Roman"/>
                <w:color w:val="000000"/>
                <w:sz w:val="24"/>
                <w:szCs w:val="24"/>
              </w:rPr>
              <w:t xml:space="preserve"> /</w:t>
            </w:r>
          </w:p>
          <w:p w:rsidRPr="00281762" w:rsidR="005A2249" w:rsidP="005A2249" w:rsidRDefault="005A2249" w14:paraId="540DC147" w14:textId="051C0669">
            <w:pPr>
              <w:spacing w:after="0" w:line="240" w:lineRule="auto"/>
              <w:rPr>
                <w:rFonts w:ascii="Times New Roman" w:hAnsi="Times New Roman" w:eastAsia="Times New Roman" w:cs="Times New Roman"/>
                <w:sz w:val="24"/>
                <w:szCs w:val="24"/>
                <w:lang w:eastAsia="en-US"/>
              </w:rPr>
            </w:pPr>
            <w:r w:rsidRPr="00281762">
              <w:rPr>
                <w:rFonts w:ascii="Times New Roman" w:hAnsi="Times New Roman" w:eastAsia="Times New Roman" w:cs="Times New Roman"/>
                <w:color w:val="000000"/>
                <w:sz w:val="24"/>
                <w:szCs w:val="24"/>
              </w:rPr>
              <w:t>Computational analysis of spatial photoluminescence data</w:t>
            </w:r>
          </w:p>
        </w:tc>
        <w:tc>
          <w:tcPr>
            <w:tcW w:w="0" w:type="auto"/>
            <w:tcMar>
              <w:top w:w="0" w:type="dxa"/>
              <w:left w:w="108" w:type="dxa"/>
              <w:bottom w:w="0" w:type="dxa"/>
              <w:right w:w="108" w:type="dxa"/>
            </w:tcMar>
          </w:tcPr>
          <w:p w:rsidRPr="00281762" w:rsidR="005A2249" w:rsidP="005A2249" w:rsidRDefault="005A2249" w14:paraId="1F2E94C8" w14:textId="62C1C8BB">
            <w:pPr>
              <w:spacing w:after="0" w:line="276" w:lineRule="auto"/>
              <w:rPr>
                <w:rFonts w:ascii="Times New Roman" w:hAnsi="Times New Roman" w:eastAsia="Times New Roman" w:cs="Times New Roman"/>
                <w:color w:val="000000"/>
                <w:sz w:val="24"/>
                <w:szCs w:val="24"/>
              </w:rPr>
            </w:pPr>
            <w:r w:rsidRPr="00281762">
              <w:rPr>
                <w:rFonts w:ascii="Times New Roman" w:hAnsi="Times New Roman" w:eastAsia="Times New Roman" w:cs="Times New Roman"/>
                <w:color w:val="000000"/>
                <w:sz w:val="24"/>
                <w:szCs w:val="24"/>
              </w:rPr>
              <w:t>Studentas susipažins su fotoliuminescencijos matavimo su erdvine skyra metodika bei išmoks apdoroti ir analizuoti surinktus duomenis naudodamas skaitinius metodus.</w:t>
            </w:r>
            <w:r>
              <w:rPr>
                <w:rFonts w:ascii="Times New Roman" w:hAnsi="Times New Roman" w:eastAsia="Times New Roman" w:cs="Times New Roman"/>
                <w:color w:val="000000"/>
                <w:sz w:val="24"/>
                <w:szCs w:val="24"/>
              </w:rPr>
              <w:t xml:space="preserve"> /</w:t>
            </w:r>
          </w:p>
          <w:p w:rsidRPr="00281762" w:rsidR="005A2249" w:rsidP="005A2249" w:rsidRDefault="005A2249" w14:paraId="2EBC90D1" w14:textId="1BF8E29E">
            <w:pPr>
              <w:spacing w:after="0" w:line="240" w:lineRule="auto"/>
              <w:rPr>
                <w:rFonts w:ascii="Times New Roman" w:hAnsi="Times New Roman" w:eastAsia="Times New Roman" w:cs="Times New Roman"/>
                <w:sz w:val="24"/>
                <w:szCs w:val="24"/>
                <w:lang w:eastAsia="en-US"/>
              </w:rPr>
            </w:pPr>
            <w:r w:rsidRPr="00281762">
              <w:rPr>
                <w:rFonts w:ascii="Times New Roman" w:hAnsi="Times New Roman" w:eastAsia="Times New Roman" w:cs="Times New Roman"/>
                <w:color w:val="000000"/>
                <w:sz w:val="24"/>
                <w:szCs w:val="24"/>
              </w:rPr>
              <w:t>The student will learn to perform photoluminescence measurements with spatial resolution and to process and analyze the obtained data using numerical methods.</w:t>
            </w:r>
          </w:p>
        </w:tc>
        <w:tc>
          <w:tcPr>
            <w:tcW w:w="1465" w:type="dxa"/>
            <w:tcMar/>
          </w:tcPr>
          <w:p w:rsidRPr="00281762" w:rsidR="005A2249" w:rsidP="005A2249" w:rsidRDefault="005A2249" w14:paraId="130C7B78" w14:textId="5542D95F">
            <w:pPr>
              <w:spacing w:after="0" w:line="240" w:lineRule="auto"/>
              <w:rPr>
                <w:rFonts w:ascii="Times New Roman" w:hAnsi="Times New Roman" w:eastAsia="Times New Roman" w:cs="Times New Roman"/>
                <w:sz w:val="24"/>
                <w:szCs w:val="24"/>
                <w:lang w:eastAsia="en-US"/>
              </w:rPr>
            </w:pPr>
            <w:r>
              <w:rPr>
                <w:rFonts w:ascii="Times New Roman" w:hAnsi="Times New Roman" w:eastAsia="Times New Roman" w:cs="Times New Roman"/>
                <w:color w:val="000000"/>
                <w:sz w:val="24"/>
                <w:szCs w:val="24"/>
              </w:rPr>
              <w:t>L</w:t>
            </w:r>
            <w:r w:rsidRPr="00281762">
              <w:rPr>
                <w:rFonts w:ascii="Times New Roman" w:hAnsi="Times New Roman" w:eastAsia="Times New Roman" w:cs="Times New Roman"/>
                <w:color w:val="000000"/>
                <w:sz w:val="24"/>
                <w:szCs w:val="24"/>
              </w:rPr>
              <w:t>aisva</w:t>
            </w:r>
          </w:p>
        </w:tc>
      </w:tr>
      <w:tr w:rsidRPr="00281762" w:rsidR="005A2249" w:rsidTr="592EF225" w14:paraId="5C71AE34" w14:textId="77777777">
        <w:trPr>
          <w:trHeight w:val="266"/>
        </w:trPr>
        <w:tc>
          <w:tcPr>
            <w:tcW w:w="0" w:type="auto"/>
            <w:tcMar>
              <w:top w:w="0" w:type="dxa"/>
              <w:left w:w="108" w:type="dxa"/>
              <w:bottom w:w="0" w:type="dxa"/>
              <w:right w:w="108" w:type="dxa"/>
            </w:tcMar>
          </w:tcPr>
          <w:p w:rsidRPr="00281762" w:rsidR="005A2249" w:rsidP="005A2249" w:rsidRDefault="00160BA9" w14:paraId="65401959" w14:textId="751C81CB">
            <w:pPr>
              <w:spacing w:after="0" w:line="240" w:lineRule="auto"/>
              <w:rPr>
                <w:rFonts w:ascii="Times New Roman" w:hAnsi="Times New Roman" w:eastAsia="Times New Roman" w:cs="Times New Roman"/>
                <w:sz w:val="24"/>
                <w:szCs w:val="24"/>
                <w:lang w:val="en-US" w:eastAsia="en-US"/>
              </w:rPr>
            </w:pPr>
            <w:r>
              <w:rPr>
                <w:rFonts w:ascii="Times New Roman" w:hAnsi="Times New Roman" w:eastAsia="Times New Roman" w:cs="Times New Roman"/>
                <w:sz w:val="24"/>
                <w:szCs w:val="24"/>
                <w:lang w:val="en-US" w:eastAsia="en-US"/>
              </w:rPr>
              <w:t>6</w:t>
            </w:r>
          </w:p>
        </w:tc>
        <w:tc>
          <w:tcPr>
            <w:tcW w:w="0" w:type="auto"/>
            <w:tcMar>
              <w:top w:w="0" w:type="dxa"/>
              <w:left w:w="108" w:type="dxa"/>
              <w:bottom w:w="0" w:type="dxa"/>
              <w:right w:w="108" w:type="dxa"/>
            </w:tcMar>
          </w:tcPr>
          <w:p w:rsidRPr="00281762" w:rsidR="005A2249" w:rsidP="005A2249" w:rsidRDefault="005A2249" w14:paraId="4EA9A43A" w14:textId="77777777">
            <w:pPr>
              <w:spacing w:after="0" w:line="240" w:lineRule="auto"/>
              <w:rPr>
                <w:rFonts w:ascii="Times New Roman" w:hAnsi="Times New Roman" w:eastAsia="Times New Roman" w:cs="Times New Roman"/>
                <w:sz w:val="24"/>
                <w:szCs w:val="24"/>
                <w:lang w:val="en-US" w:eastAsia="en-US"/>
              </w:rPr>
            </w:pPr>
            <w:r w:rsidRPr="00281762">
              <w:rPr>
                <w:rFonts w:ascii="Times New Roman" w:hAnsi="Times New Roman" w:eastAsia="Times New Roman" w:cs="Times New Roman"/>
                <w:sz w:val="24"/>
                <w:szCs w:val="24"/>
                <w:lang w:val="en-US" w:eastAsia="en-US"/>
              </w:rPr>
              <w:t>Dr. Laimonas Deveikis</w:t>
            </w:r>
          </w:p>
          <w:p w:rsidRPr="00281762" w:rsidR="005A2249" w:rsidP="005A2249" w:rsidRDefault="005A2249" w14:paraId="5D0E19BD" w14:textId="77777777">
            <w:pPr>
              <w:spacing w:after="0" w:line="240" w:lineRule="auto"/>
              <w:rPr>
                <w:rFonts w:ascii="Times New Roman" w:hAnsi="Times New Roman" w:eastAsia="Times New Roman" w:cs="Times New Roman"/>
                <w:sz w:val="24"/>
                <w:szCs w:val="24"/>
                <w:lang w:val="en-US" w:eastAsia="en-US"/>
              </w:rPr>
            </w:pPr>
            <w:r w:rsidRPr="00281762">
              <w:rPr>
                <w:rFonts w:ascii="Times New Roman" w:hAnsi="Times New Roman" w:eastAsia="Times New Roman" w:cs="Times New Roman"/>
                <w:sz w:val="24"/>
                <w:szCs w:val="24"/>
                <w:lang w:val="en-US" w:eastAsia="en-US"/>
              </w:rPr>
              <w:t xml:space="preserve">el. p.: </w:t>
            </w:r>
            <w:hyperlink w:history="1" r:id="rId14">
              <w:r w:rsidRPr="00281762">
                <w:rPr>
                  <w:rStyle w:val="Hyperlink"/>
                  <w:rFonts w:ascii="Times New Roman" w:hAnsi="Times New Roman" w:eastAsia="Times New Roman" w:cs="Times New Roman"/>
                  <w:sz w:val="24"/>
                  <w:szCs w:val="24"/>
                  <w:lang w:val="en-US" w:eastAsia="en-US"/>
                </w:rPr>
                <w:t>laimonas.deveikis@tmi.vu.lt</w:t>
              </w:r>
            </w:hyperlink>
          </w:p>
          <w:p w:rsidRPr="00281762" w:rsidR="005A2249" w:rsidP="005A2249" w:rsidRDefault="005A2249" w14:paraId="67196803" w14:textId="00FE4B3E">
            <w:pPr>
              <w:spacing w:after="0" w:line="276" w:lineRule="auto"/>
              <w:rPr>
                <w:rFonts w:ascii="Times New Roman" w:hAnsi="Times New Roman" w:eastAsia="Times New Roman" w:cs="Times New Roman"/>
                <w:color w:val="000000"/>
                <w:sz w:val="24"/>
                <w:szCs w:val="24"/>
              </w:rPr>
            </w:pPr>
            <w:r w:rsidRPr="00281762">
              <w:rPr>
                <w:rFonts w:ascii="Times New Roman" w:hAnsi="Times New Roman" w:eastAsia="Times New Roman" w:cs="Times New Roman"/>
                <w:sz w:val="24"/>
                <w:szCs w:val="24"/>
                <w:lang w:val="en-US" w:eastAsia="en-US"/>
              </w:rPr>
              <w:t>tel. nr.: +37063048957</w:t>
            </w:r>
          </w:p>
        </w:tc>
        <w:tc>
          <w:tcPr>
            <w:tcW w:w="0" w:type="auto"/>
            <w:tcMar>
              <w:top w:w="0" w:type="dxa"/>
              <w:left w:w="108" w:type="dxa"/>
              <w:bottom w:w="0" w:type="dxa"/>
              <w:right w:w="108" w:type="dxa"/>
            </w:tcMar>
          </w:tcPr>
          <w:p w:rsidRPr="00281762" w:rsidR="005A2249" w:rsidP="005A2249" w:rsidRDefault="005A2249" w14:paraId="36994C5C" w14:textId="664EAE14">
            <w:pPr>
              <w:spacing w:after="0" w:line="240" w:lineRule="auto"/>
              <w:rPr>
                <w:rFonts w:ascii="Times New Roman" w:hAnsi="Times New Roman" w:eastAsia="Times New Roman" w:cs="Times New Roman"/>
                <w:sz w:val="24"/>
                <w:szCs w:val="24"/>
                <w:lang w:eastAsia="en-US"/>
              </w:rPr>
            </w:pPr>
            <w:r w:rsidRPr="00281762">
              <w:rPr>
                <w:rFonts w:ascii="Times New Roman" w:hAnsi="Times New Roman" w:eastAsia="Times New Roman" w:cs="Times New Roman"/>
                <w:sz w:val="24"/>
                <w:szCs w:val="24"/>
                <w:lang w:val="en-US" w:eastAsia="en-US"/>
              </w:rPr>
              <w:t>Rekombinacini</w:t>
            </w:r>
            <w:r w:rsidRPr="00281762">
              <w:rPr>
                <w:rFonts w:ascii="Times New Roman" w:hAnsi="Times New Roman" w:eastAsia="Times New Roman" w:cs="Times New Roman"/>
                <w:sz w:val="24"/>
                <w:szCs w:val="24"/>
                <w:lang w:eastAsia="en-US"/>
              </w:rPr>
              <w:t>ų charakteristikų tyrimai plačiame įtėkių intervale reaktoriaus neutronais apšvitintame Si</w:t>
            </w:r>
            <w:r>
              <w:rPr>
                <w:rFonts w:ascii="Times New Roman" w:hAnsi="Times New Roman" w:eastAsia="Times New Roman" w:cs="Times New Roman"/>
                <w:sz w:val="24"/>
                <w:szCs w:val="24"/>
                <w:lang w:eastAsia="en-US"/>
              </w:rPr>
              <w:t xml:space="preserve"> /</w:t>
            </w:r>
          </w:p>
          <w:p w:rsidRPr="00281762" w:rsidR="005A2249" w:rsidP="005A2249" w:rsidRDefault="005A2249" w14:paraId="54B81E85" w14:textId="279148ED">
            <w:pPr>
              <w:spacing w:after="0" w:line="276" w:lineRule="auto"/>
              <w:rPr>
                <w:rFonts w:ascii="Times New Roman" w:hAnsi="Times New Roman" w:eastAsia="Times New Roman" w:cs="Times New Roman"/>
                <w:color w:val="000000"/>
                <w:sz w:val="24"/>
                <w:szCs w:val="24"/>
              </w:rPr>
            </w:pPr>
            <w:r w:rsidRPr="00281762">
              <w:rPr>
                <w:rFonts w:ascii="Times New Roman" w:hAnsi="Times New Roman" w:eastAsia="Times New Roman" w:cs="Times New Roman"/>
                <w:sz w:val="24"/>
                <w:szCs w:val="24"/>
                <w:lang w:eastAsia="en-US"/>
              </w:rPr>
              <w:t>Study of recombination characteristics over a wide fluence range in reactor neutron irradiated Si</w:t>
            </w:r>
          </w:p>
        </w:tc>
        <w:tc>
          <w:tcPr>
            <w:tcW w:w="0" w:type="auto"/>
            <w:tcMar>
              <w:top w:w="0" w:type="dxa"/>
              <w:left w:w="108" w:type="dxa"/>
              <w:bottom w:w="0" w:type="dxa"/>
              <w:right w:w="108" w:type="dxa"/>
            </w:tcMar>
          </w:tcPr>
          <w:p w:rsidRPr="00281762" w:rsidR="005A2249" w:rsidP="005A2249" w:rsidRDefault="005A2249" w14:paraId="3677AF94" w14:textId="0BA77262">
            <w:pPr>
              <w:spacing w:after="0" w:line="276" w:lineRule="auto"/>
              <w:rPr>
                <w:rFonts w:ascii="Times New Roman" w:hAnsi="Times New Roman" w:eastAsia="Times New Roman" w:cs="Times New Roman"/>
                <w:color w:val="000000"/>
                <w:sz w:val="24"/>
                <w:szCs w:val="24"/>
              </w:rPr>
            </w:pPr>
            <w:r w:rsidRPr="00281762">
              <w:rPr>
                <w:rFonts w:ascii="Times New Roman" w:hAnsi="Times New Roman" w:eastAsia="Times New Roman" w:cs="Times New Roman"/>
                <w:sz w:val="24"/>
                <w:szCs w:val="24"/>
                <w:lang w:val="en-US" w:eastAsia="en-US"/>
              </w:rPr>
              <w:t>Darbe bus tiriami plačiame įtėkių intervale reaktoriaus neutronais apšvitinti silicio bandiniai. Nepusiausvirųjų krūvininkų gyvavimo trukmės bus įvertinamos pasitelkiant mikrobangomis zonduojamo fotolaidumo bei femtosekundinio lazerio žadinimo-zondavimo metodikas.</w:t>
            </w:r>
          </w:p>
        </w:tc>
        <w:tc>
          <w:tcPr>
            <w:tcW w:w="1465" w:type="dxa"/>
            <w:tcMar/>
          </w:tcPr>
          <w:p w:rsidR="005A2249" w:rsidP="005A2249" w:rsidRDefault="005A2249" w14:paraId="1F551E2E" w14:textId="77777777">
            <w:pPr>
              <w:spacing w:after="0" w:line="240" w:lineRule="auto"/>
              <w:rPr>
                <w:rFonts w:ascii="Times New Roman" w:hAnsi="Times New Roman" w:eastAsia="Times New Roman" w:cs="Times New Roman"/>
                <w:sz w:val="24"/>
                <w:szCs w:val="24"/>
                <w:lang w:val="en-US" w:eastAsia="en-US"/>
              </w:rPr>
            </w:pPr>
            <w:r w:rsidRPr="00281762">
              <w:rPr>
                <w:rFonts w:ascii="Times New Roman" w:hAnsi="Times New Roman" w:eastAsia="Times New Roman" w:cs="Times New Roman"/>
                <w:sz w:val="24"/>
                <w:szCs w:val="24"/>
                <w:lang w:val="en-US" w:eastAsia="en-US"/>
              </w:rPr>
              <w:t>Užimta</w:t>
            </w:r>
            <w:r>
              <w:rPr>
                <w:rFonts w:ascii="Times New Roman" w:hAnsi="Times New Roman" w:eastAsia="Times New Roman" w:cs="Times New Roman"/>
                <w:sz w:val="24"/>
                <w:szCs w:val="24"/>
                <w:lang w:val="en-US" w:eastAsia="en-US"/>
              </w:rPr>
              <w:t>,</w:t>
            </w:r>
          </w:p>
          <w:p w:rsidRPr="00281762" w:rsidR="005A2249" w:rsidP="005A2249" w:rsidRDefault="005A2249" w14:paraId="2897A3BF" w14:textId="1300469E">
            <w:pPr>
              <w:spacing w:after="0" w:line="240" w:lineRule="auto"/>
              <w:rPr>
                <w:rFonts w:ascii="Times New Roman" w:hAnsi="Times New Roman" w:eastAsia="Times New Roman" w:cs="Times New Roman"/>
                <w:color w:val="000000"/>
                <w:sz w:val="24"/>
                <w:szCs w:val="24"/>
              </w:rPr>
            </w:pPr>
          </w:p>
        </w:tc>
      </w:tr>
      <w:tr w:rsidRPr="00281762" w:rsidR="005A2249" w:rsidTr="592EF225" w14:paraId="331CED65" w14:textId="77777777">
        <w:trPr>
          <w:trHeight w:val="266"/>
        </w:trPr>
        <w:tc>
          <w:tcPr>
            <w:tcW w:w="0" w:type="auto"/>
            <w:tcMar>
              <w:top w:w="0" w:type="dxa"/>
              <w:left w:w="108" w:type="dxa"/>
              <w:bottom w:w="0" w:type="dxa"/>
              <w:right w:w="108" w:type="dxa"/>
            </w:tcMar>
          </w:tcPr>
          <w:p w:rsidRPr="00281762" w:rsidR="005A2249" w:rsidP="005A2249" w:rsidRDefault="00160BA9" w14:paraId="27CC2975" w14:textId="61AC4593">
            <w:pPr>
              <w:spacing w:after="0" w:line="240" w:lineRule="auto"/>
              <w:rPr>
                <w:rFonts w:ascii="Times New Roman" w:hAnsi="Times New Roman" w:eastAsia="Times New Roman" w:cs="Times New Roman"/>
                <w:sz w:val="24"/>
                <w:szCs w:val="24"/>
                <w:lang w:val="en-US" w:eastAsia="en-US"/>
              </w:rPr>
            </w:pPr>
            <w:r>
              <w:rPr>
                <w:rFonts w:ascii="Times New Roman" w:hAnsi="Times New Roman" w:eastAsia="Times New Roman" w:cs="Times New Roman"/>
                <w:sz w:val="24"/>
                <w:szCs w:val="24"/>
                <w:lang w:val="en-US" w:eastAsia="en-US"/>
              </w:rPr>
              <w:t>7</w:t>
            </w:r>
          </w:p>
        </w:tc>
        <w:tc>
          <w:tcPr>
            <w:tcW w:w="0" w:type="auto"/>
            <w:tcMar>
              <w:top w:w="0" w:type="dxa"/>
              <w:left w:w="108" w:type="dxa"/>
              <w:bottom w:w="0" w:type="dxa"/>
              <w:right w:w="108" w:type="dxa"/>
            </w:tcMar>
          </w:tcPr>
          <w:p w:rsidRPr="00281762" w:rsidR="005A2249" w:rsidP="005A2249" w:rsidRDefault="005A2249" w14:paraId="35FE1F8F" w14:textId="77777777">
            <w:pPr>
              <w:spacing w:after="0" w:line="240" w:lineRule="auto"/>
              <w:rPr>
                <w:rFonts w:ascii="Times New Roman" w:hAnsi="Times New Roman" w:eastAsia="Times New Roman" w:cs="Times New Roman"/>
                <w:sz w:val="24"/>
                <w:szCs w:val="24"/>
                <w:lang w:val="en-US" w:eastAsia="en-US"/>
              </w:rPr>
            </w:pPr>
            <w:r w:rsidRPr="00281762">
              <w:rPr>
                <w:rFonts w:ascii="Times New Roman" w:hAnsi="Times New Roman" w:eastAsia="Times New Roman" w:cs="Times New Roman"/>
                <w:sz w:val="24"/>
                <w:szCs w:val="24"/>
                <w:lang w:val="en-US" w:eastAsia="en-US"/>
              </w:rPr>
              <w:t xml:space="preserve">Prof Saulius Juršėnas, </w:t>
            </w:r>
            <w:hyperlink w:history="1" r:id="rId15">
              <w:r w:rsidRPr="00281762">
                <w:rPr>
                  <w:rStyle w:val="Hyperlink"/>
                  <w:rFonts w:ascii="Times New Roman" w:hAnsi="Times New Roman" w:cs="Times New Roman"/>
                  <w:sz w:val="24"/>
                  <w:szCs w:val="24"/>
                </w:rPr>
                <w:t>S</w:t>
              </w:r>
              <w:r w:rsidRPr="00281762">
                <w:rPr>
                  <w:rStyle w:val="Hyperlink"/>
                  <w:rFonts w:ascii="Times New Roman" w:hAnsi="Times New Roman" w:eastAsia="Times New Roman" w:cs="Times New Roman"/>
                  <w:sz w:val="24"/>
                  <w:szCs w:val="24"/>
                  <w:lang w:val="en-US" w:eastAsia="en-US"/>
                </w:rPr>
                <w:t>aulius.jursenas@ff.vu.lt</w:t>
              </w:r>
            </w:hyperlink>
            <w:r w:rsidRPr="00281762">
              <w:rPr>
                <w:rFonts w:ascii="Times New Roman" w:hAnsi="Times New Roman" w:eastAsia="Times New Roman" w:cs="Times New Roman"/>
                <w:sz w:val="24"/>
                <w:szCs w:val="24"/>
                <w:lang w:val="en-US" w:eastAsia="en-US"/>
              </w:rPr>
              <w:t>,</w:t>
            </w:r>
          </w:p>
          <w:p w:rsidRPr="00281762" w:rsidR="005A2249" w:rsidP="005A2249" w:rsidRDefault="005A2249" w14:paraId="5E5F4578" w14:textId="710D7522">
            <w:pPr>
              <w:spacing w:after="0" w:line="240" w:lineRule="auto"/>
              <w:rPr>
                <w:rFonts w:ascii="Times New Roman" w:hAnsi="Times New Roman" w:eastAsia="Times New Roman" w:cs="Times New Roman"/>
                <w:sz w:val="24"/>
                <w:szCs w:val="24"/>
                <w:lang w:val="en-US" w:eastAsia="en-US"/>
              </w:rPr>
            </w:pPr>
            <w:r w:rsidRPr="00281762">
              <w:rPr>
                <w:rFonts w:ascii="Times New Roman" w:hAnsi="Times New Roman" w:eastAsia="Times New Roman" w:cs="Times New Roman"/>
                <w:sz w:val="24"/>
                <w:szCs w:val="24"/>
                <w:lang w:val="en-US" w:eastAsia="en-US"/>
              </w:rPr>
              <w:t>Kamilė Boguševičienė, kamile.tulaite@ff.vu.lt</w:t>
            </w:r>
          </w:p>
        </w:tc>
        <w:tc>
          <w:tcPr>
            <w:tcW w:w="0" w:type="auto"/>
            <w:tcMar>
              <w:top w:w="0" w:type="dxa"/>
              <w:left w:w="108" w:type="dxa"/>
              <w:bottom w:w="0" w:type="dxa"/>
              <w:right w:w="108" w:type="dxa"/>
            </w:tcMar>
          </w:tcPr>
          <w:p w:rsidRPr="00281762" w:rsidR="005A2249" w:rsidP="005A2249" w:rsidRDefault="005A2249" w14:paraId="2C537E6E" w14:textId="0FE5B6E2">
            <w:pPr>
              <w:spacing w:after="0" w:line="240" w:lineRule="auto"/>
              <w:rPr>
                <w:rFonts w:ascii="Times New Roman" w:hAnsi="Times New Roman" w:eastAsia="Times New Roman" w:cs="Times New Roman"/>
                <w:sz w:val="24"/>
                <w:szCs w:val="24"/>
                <w:lang w:val="en-US" w:eastAsia="en-US"/>
              </w:rPr>
            </w:pPr>
            <w:r w:rsidRPr="00281762">
              <w:rPr>
                <w:rFonts w:ascii="Times New Roman" w:hAnsi="Times New Roman" w:eastAsia="Times New Roman" w:cs="Times New Roman"/>
                <w:sz w:val="24"/>
                <w:szCs w:val="24"/>
                <w:lang w:val="en-US" w:eastAsia="en-US"/>
              </w:rPr>
              <w:t>Purino pagrindu susintetintų molekulių skirtų metalo jonų aptikimui fotofizikinių savybių tyrimas</w:t>
            </w:r>
            <w:r>
              <w:rPr>
                <w:rFonts w:ascii="Times New Roman" w:hAnsi="Times New Roman" w:eastAsia="Times New Roman" w:cs="Times New Roman"/>
                <w:sz w:val="24"/>
                <w:szCs w:val="24"/>
                <w:lang w:val="en-US" w:eastAsia="en-US"/>
              </w:rPr>
              <w:t xml:space="preserve"> /</w:t>
            </w:r>
          </w:p>
          <w:p w:rsidRPr="00281762" w:rsidR="005A2249" w:rsidP="005A2249" w:rsidRDefault="005A2249" w14:paraId="07F8EFE1" w14:textId="433916D1">
            <w:pPr>
              <w:spacing w:after="0" w:line="240" w:lineRule="auto"/>
              <w:rPr>
                <w:rFonts w:ascii="Times New Roman" w:hAnsi="Times New Roman" w:eastAsia="Times New Roman" w:cs="Times New Roman"/>
                <w:sz w:val="24"/>
                <w:szCs w:val="24"/>
                <w:lang w:val="en-US" w:eastAsia="en-US"/>
              </w:rPr>
            </w:pPr>
            <w:r w:rsidRPr="00281762">
              <w:rPr>
                <w:rFonts w:ascii="Times New Roman" w:hAnsi="Times New Roman" w:eastAsia="Times New Roman" w:cs="Times New Roman"/>
                <w:sz w:val="24"/>
                <w:szCs w:val="24"/>
                <w:lang w:val="en-US" w:eastAsia="en-US"/>
              </w:rPr>
              <w:t>Investigation of the photophysical properties of purine-based molecules for metal ion detection.</w:t>
            </w:r>
          </w:p>
        </w:tc>
        <w:tc>
          <w:tcPr>
            <w:tcW w:w="0" w:type="auto"/>
            <w:tcMar>
              <w:top w:w="0" w:type="dxa"/>
              <w:left w:w="108" w:type="dxa"/>
              <w:bottom w:w="0" w:type="dxa"/>
              <w:right w:w="108" w:type="dxa"/>
            </w:tcMar>
          </w:tcPr>
          <w:p w:rsidRPr="00281762" w:rsidR="005A2249" w:rsidP="005A2249" w:rsidRDefault="005A2249" w14:paraId="002D2BDE" w14:textId="408969DA">
            <w:pPr>
              <w:spacing w:after="0" w:line="240" w:lineRule="auto"/>
              <w:rPr>
                <w:rFonts w:ascii="Times New Roman" w:hAnsi="Times New Roman" w:eastAsia="Times New Roman" w:cs="Times New Roman"/>
                <w:sz w:val="24"/>
                <w:szCs w:val="24"/>
                <w:lang w:eastAsia="en-US"/>
              </w:rPr>
            </w:pPr>
            <w:r w:rsidRPr="00281762">
              <w:rPr>
                <w:rFonts w:ascii="Times New Roman" w:hAnsi="Times New Roman" w:eastAsia="Times New Roman" w:cs="Times New Roman"/>
                <w:sz w:val="24"/>
                <w:szCs w:val="24"/>
                <w:lang w:val="en-US" w:eastAsia="en-US"/>
              </w:rPr>
              <w:t xml:space="preserve">Šiame darbe </w:t>
            </w:r>
            <w:r w:rsidRPr="00281762">
              <w:rPr>
                <w:rFonts w:ascii="Times New Roman" w:hAnsi="Times New Roman" w:eastAsia="Times New Roman" w:cs="Times New Roman"/>
                <w:sz w:val="24"/>
                <w:szCs w:val="24"/>
                <w:lang w:eastAsia="en-US"/>
              </w:rPr>
              <w:t xml:space="preserve">bus įvertintos medžiagų fotofizikinės savybės skirtingo poliškumo tirpikliuose taikant nuostoviosos sugerties bei fluorescencijos matavimų metodikas. Nustatyti junginių kvantiniai našumai palyginamuoju bei integruojančios sferos metodais bei apskaičiuotos fluorescencijos gyvavimo trukmės laike išskleistų pavienių fotonų skaičiavimo metodika. </w:t>
            </w:r>
            <w:r>
              <w:rPr>
                <w:rFonts w:ascii="Times New Roman" w:hAnsi="Times New Roman" w:eastAsia="Times New Roman" w:cs="Times New Roman"/>
                <w:sz w:val="24"/>
                <w:szCs w:val="24"/>
                <w:lang w:eastAsia="en-US"/>
              </w:rPr>
              <w:t>/</w:t>
            </w:r>
          </w:p>
          <w:p w:rsidRPr="00281762" w:rsidR="005A2249" w:rsidP="005A2249" w:rsidRDefault="005A2249" w14:paraId="741731B3" w14:textId="5E0FA0B4">
            <w:pPr>
              <w:spacing w:after="0" w:line="276" w:lineRule="auto"/>
              <w:rPr>
                <w:rFonts w:ascii="Times New Roman" w:hAnsi="Times New Roman" w:eastAsia="Times New Roman" w:cs="Times New Roman"/>
                <w:sz w:val="24"/>
                <w:szCs w:val="24"/>
                <w:lang w:val="en-US" w:eastAsia="en-US"/>
              </w:rPr>
            </w:pPr>
            <w:r w:rsidRPr="00281762">
              <w:rPr>
                <w:rFonts w:ascii="Times New Roman" w:hAnsi="Times New Roman" w:eastAsia="Times New Roman" w:cs="Times New Roman"/>
                <w:sz w:val="24"/>
                <w:szCs w:val="24"/>
                <w:lang w:val="en-US" w:eastAsia="en-US"/>
              </w:rPr>
              <w:t>In this work, the photophysical properties of the investigated compounds will be assessed using absorption and fluorescence measurements in solvents of different polarity. The quantum yields of the compounds will be determined by the comparative and integrating sphere methods, and the fluorescence lifetimes will be calculated by the time-</w:t>
            </w:r>
            <w:r w:rsidRPr="00281762">
              <w:rPr>
                <w:rFonts w:ascii="Times New Roman" w:hAnsi="Times New Roman" w:eastAsia="Times New Roman" w:cs="Times New Roman"/>
                <w:sz w:val="24"/>
                <w:szCs w:val="24"/>
                <w:lang w:val="en-US" w:eastAsia="en-US"/>
              </w:rPr>
              <w:t>resolved single photons counting (TCSPC) experiment.</w:t>
            </w:r>
          </w:p>
        </w:tc>
        <w:tc>
          <w:tcPr>
            <w:tcW w:w="1465" w:type="dxa"/>
            <w:tcMar/>
          </w:tcPr>
          <w:p w:rsidR="005A2249" w:rsidP="005A2249" w:rsidRDefault="005A2249" w14:paraId="2264147F" w14:textId="77777777">
            <w:pPr>
              <w:spacing w:after="0" w:line="240" w:lineRule="auto"/>
              <w:rPr>
                <w:rFonts w:ascii="Times New Roman" w:hAnsi="Times New Roman" w:eastAsia="Times New Roman" w:cs="Times New Roman"/>
                <w:sz w:val="24"/>
                <w:szCs w:val="24"/>
                <w:lang w:val="en-US" w:eastAsia="en-US"/>
              </w:rPr>
            </w:pPr>
            <w:r w:rsidRPr="00281762">
              <w:rPr>
                <w:rFonts w:ascii="Times New Roman" w:hAnsi="Times New Roman" w:eastAsia="Times New Roman" w:cs="Times New Roman"/>
                <w:sz w:val="24"/>
                <w:szCs w:val="24"/>
                <w:lang w:val="en-US" w:eastAsia="en-US"/>
              </w:rPr>
              <w:t>Užimta</w:t>
            </w:r>
            <w:r>
              <w:rPr>
                <w:rFonts w:ascii="Times New Roman" w:hAnsi="Times New Roman" w:eastAsia="Times New Roman" w:cs="Times New Roman"/>
                <w:sz w:val="24"/>
                <w:szCs w:val="24"/>
                <w:lang w:val="en-US" w:eastAsia="en-US"/>
              </w:rPr>
              <w:t>,</w:t>
            </w:r>
          </w:p>
          <w:p w:rsidRPr="00281762" w:rsidR="005A2249" w:rsidP="005A2249" w:rsidRDefault="005A2249" w14:paraId="38DA8B40" w14:textId="5C2A9EB7">
            <w:pPr>
              <w:spacing w:after="0" w:line="240" w:lineRule="auto"/>
              <w:rPr>
                <w:rFonts w:ascii="Times New Roman" w:hAnsi="Times New Roman" w:eastAsia="Times New Roman" w:cs="Times New Roman"/>
                <w:sz w:val="24"/>
                <w:szCs w:val="24"/>
                <w:lang w:val="en-US" w:eastAsia="en-US"/>
              </w:rPr>
            </w:pPr>
          </w:p>
        </w:tc>
      </w:tr>
      <w:tr w:rsidRPr="00281762" w:rsidR="005A2249" w:rsidTr="592EF225" w14:paraId="5D8CE70E" w14:textId="77777777">
        <w:trPr>
          <w:trHeight w:val="266"/>
        </w:trPr>
        <w:tc>
          <w:tcPr>
            <w:tcW w:w="0" w:type="auto"/>
            <w:tcMar>
              <w:top w:w="0" w:type="dxa"/>
              <w:left w:w="108" w:type="dxa"/>
              <w:bottom w:w="0" w:type="dxa"/>
              <w:right w:w="108" w:type="dxa"/>
            </w:tcMar>
          </w:tcPr>
          <w:p w:rsidRPr="00281762" w:rsidR="005A2249" w:rsidP="005A2249" w:rsidRDefault="00160BA9" w14:paraId="4DE19A5C" w14:textId="28F609EC">
            <w:pPr>
              <w:spacing w:after="0" w:line="240" w:lineRule="auto"/>
              <w:rPr>
                <w:rFonts w:ascii="Times New Roman" w:hAnsi="Times New Roman" w:eastAsia="Times New Roman" w:cs="Times New Roman"/>
                <w:sz w:val="24"/>
                <w:szCs w:val="24"/>
                <w:lang w:val="en-US" w:eastAsia="en-US"/>
              </w:rPr>
            </w:pPr>
            <w:r>
              <w:rPr>
                <w:rFonts w:ascii="Times New Roman" w:hAnsi="Times New Roman" w:eastAsia="Times New Roman" w:cs="Times New Roman"/>
                <w:sz w:val="24"/>
                <w:szCs w:val="24"/>
                <w:lang w:val="en-US" w:eastAsia="en-US"/>
              </w:rPr>
              <w:t>8</w:t>
            </w:r>
          </w:p>
        </w:tc>
        <w:tc>
          <w:tcPr>
            <w:tcW w:w="0" w:type="auto"/>
            <w:tcMar>
              <w:top w:w="0" w:type="dxa"/>
              <w:left w:w="108" w:type="dxa"/>
              <w:bottom w:w="0" w:type="dxa"/>
              <w:right w:w="108" w:type="dxa"/>
            </w:tcMar>
          </w:tcPr>
          <w:p w:rsidRPr="00281762" w:rsidR="005A2249" w:rsidP="005A2249" w:rsidRDefault="005A2249" w14:paraId="40D57D08" w14:textId="77777777">
            <w:pPr>
              <w:spacing w:after="0"/>
              <w:rPr>
                <w:rFonts w:ascii="Times New Roman" w:hAnsi="Times New Roman" w:cs="Times New Roman"/>
                <w:sz w:val="24"/>
                <w:szCs w:val="24"/>
              </w:rPr>
            </w:pPr>
            <w:r w:rsidRPr="00281762">
              <w:rPr>
                <w:rFonts w:ascii="Times New Roman" w:hAnsi="Times New Roman" w:cs="Times New Roman"/>
                <w:sz w:val="24"/>
                <w:szCs w:val="24"/>
              </w:rPr>
              <w:t>Dr. Jevgenij Pavlov</w:t>
            </w:r>
          </w:p>
          <w:p w:rsidRPr="00281762" w:rsidR="005A2249" w:rsidP="005A2249" w:rsidRDefault="003B68B1" w14:paraId="592A7C56" w14:textId="77777777">
            <w:pPr>
              <w:spacing w:after="0"/>
              <w:rPr>
                <w:rFonts w:ascii="Times New Roman" w:hAnsi="Times New Roman" w:cs="Times New Roman"/>
                <w:sz w:val="24"/>
                <w:szCs w:val="24"/>
              </w:rPr>
            </w:pPr>
            <w:hyperlink w:history="1" r:id="rId16">
              <w:r w:rsidRPr="00281762" w:rsidR="005A2249">
                <w:rPr>
                  <w:rStyle w:val="Hyperlink"/>
                  <w:rFonts w:ascii="Times New Roman" w:hAnsi="Times New Roman" w:cs="Times New Roman"/>
                  <w:sz w:val="24"/>
                  <w:szCs w:val="24"/>
                  <w:lang w:val="pl-PL"/>
                </w:rPr>
                <w:t>jevgenij.pavlov@tmi.vu.lt</w:t>
              </w:r>
            </w:hyperlink>
          </w:p>
          <w:p w:rsidRPr="00281762" w:rsidR="005A2249" w:rsidP="005A2249" w:rsidRDefault="005A2249" w14:paraId="62EB9FC0" w14:textId="4DF0E6AD">
            <w:pPr>
              <w:spacing w:after="0" w:line="240" w:lineRule="auto"/>
              <w:rPr>
                <w:rFonts w:ascii="Times New Roman" w:hAnsi="Times New Roman" w:eastAsia="Times New Roman" w:cs="Times New Roman"/>
                <w:sz w:val="24"/>
                <w:szCs w:val="24"/>
                <w:lang w:val="en-US" w:eastAsia="en-US"/>
              </w:rPr>
            </w:pPr>
            <w:r w:rsidRPr="00281762">
              <w:rPr>
                <w:rFonts w:ascii="Times New Roman" w:hAnsi="Times New Roman" w:cs="Times New Roman"/>
                <w:sz w:val="24"/>
                <w:szCs w:val="24"/>
                <w:lang w:val="en-US"/>
              </w:rPr>
              <w:t>+37061286689</w:t>
            </w:r>
          </w:p>
        </w:tc>
        <w:tc>
          <w:tcPr>
            <w:tcW w:w="0" w:type="auto"/>
            <w:tcMar>
              <w:top w:w="0" w:type="dxa"/>
              <w:left w:w="108" w:type="dxa"/>
              <w:bottom w:w="0" w:type="dxa"/>
              <w:right w:w="108" w:type="dxa"/>
            </w:tcMar>
          </w:tcPr>
          <w:p w:rsidR="005A2249" w:rsidP="005A2249" w:rsidRDefault="005A2249" w14:paraId="4B9D035C" w14:textId="77777777">
            <w:pPr>
              <w:spacing w:after="0"/>
              <w:rPr>
                <w:rFonts w:ascii="Times New Roman" w:hAnsi="Times New Roman" w:cs="Times New Roman"/>
                <w:sz w:val="24"/>
                <w:szCs w:val="24"/>
                <w:lang w:val="en-US"/>
              </w:rPr>
            </w:pPr>
            <w:r w:rsidRPr="00281762">
              <w:rPr>
                <w:rFonts w:ascii="Times New Roman" w:hAnsi="Times New Roman" w:cs="Times New Roman"/>
                <w:sz w:val="24"/>
                <w:szCs w:val="24"/>
                <w:lang w:val="en-US"/>
              </w:rPr>
              <w:t xml:space="preserve">„Akceptorių pašalinimo“ tyrimas aukštųjų energijų spinduliuotėmis apšvitintuose p-tipo Si sensoriuose </w:t>
            </w:r>
            <w:r>
              <w:rPr>
                <w:rFonts w:ascii="Times New Roman" w:hAnsi="Times New Roman" w:cs="Times New Roman"/>
                <w:sz w:val="24"/>
                <w:szCs w:val="24"/>
                <w:lang w:val="en-US"/>
              </w:rPr>
              <w:t>/</w:t>
            </w:r>
          </w:p>
          <w:p w:rsidRPr="00281762" w:rsidR="005A2249" w:rsidP="005A2249" w:rsidRDefault="005A2249" w14:paraId="104BDA74" w14:textId="3617D6ED">
            <w:pPr>
              <w:spacing w:after="0"/>
              <w:rPr>
                <w:rFonts w:ascii="Times New Roman" w:hAnsi="Times New Roman" w:cs="Times New Roman"/>
                <w:sz w:val="24"/>
                <w:szCs w:val="24"/>
                <w:lang w:val="en-US"/>
              </w:rPr>
            </w:pPr>
            <w:r w:rsidRPr="00281762">
              <w:rPr>
                <w:rFonts w:ascii="Times New Roman" w:hAnsi="Times New Roman" w:cs="Times New Roman"/>
                <w:sz w:val="24"/>
                <w:szCs w:val="24"/>
                <w:lang w:val="en-US"/>
              </w:rPr>
              <w:t xml:space="preserve">Investigation of </w:t>
            </w:r>
            <w:r w:rsidRPr="00281762">
              <w:rPr>
                <w:rFonts w:ascii="Times New Roman" w:hAnsi="Times New Roman" w:cs="Times New Roman"/>
                <w:sz w:val="24"/>
                <w:szCs w:val="24"/>
                <w:lang w:val="en-GB"/>
              </w:rPr>
              <w:t>“</w:t>
            </w:r>
            <w:r w:rsidRPr="00281762">
              <w:rPr>
                <w:rFonts w:ascii="Times New Roman" w:hAnsi="Times New Roman" w:cs="Times New Roman"/>
                <w:sz w:val="24"/>
                <w:szCs w:val="24"/>
                <w:lang w:val="en-US"/>
              </w:rPr>
              <w:t>acceptor removal” in p-type Si sensors under the impact of high-energy irradiations</w:t>
            </w:r>
          </w:p>
          <w:p w:rsidRPr="00281762" w:rsidR="005A2249" w:rsidP="005A2249" w:rsidRDefault="005A2249" w14:paraId="045C6AE9" w14:textId="4808511A">
            <w:pPr>
              <w:spacing w:after="0" w:line="240" w:lineRule="auto"/>
              <w:rPr>
                <w:rFonts w:ascii="Times New Roman" w:hAnsi="Times New Roman" w:eastAsia="Times New Roman" w:cs="Times New Roman"/>
                <w:sz w:val="24"/>
                <w:szCs w:val="24"/>
                <w:lang w:eastAsia="en-US"/>
              </w:rPr>
            </w:pPr>
          </w:p>
        </w:tc>
        <w:tc>
          <w:tcPr>
            <w:tcW w:w="0" w:type="auto"/>
            <w:tcMar>
              <w:top w:w="0" w:type="dxa"/>
              <w:left w:w="108" w:type="dxa"/>
              <w:bottom w:w="0" w:type="dxa"/>
              <w:right w:w="108" w:type="dxa"/>
            </w:tcMar>
          </w:tcPr>
          <w:p w:rsidRPr="00281762" w:rsidR="005A2249" w:rsidP="005A2249" w:rsidRDefault="005A2249" w14:paraId="3B7B3720" w14:textId="77777777">
            <w:pPr>
              <w:spacing w:after="0"/>
              <w:rPr>
                <w:rFonts w:ascii="Times New Roman" w:hAnsi="Times New Roman" w:cs="Times New Roman"/>
                <w:sz w:val="24"/>
                <w:szCs w:val="24"/>
              </w:rPr>
            </w:pPr>
            <w:r w:rsidRPr="00281762">
              <w:rPr>
                <w:rFonts w:ascii="Times New Roman" w:hAnsi="Times New Roman" w:cs="Times New Roman"/>
                <w:bCs/>
                <w:sz w:val="24"/>
                <w:szCs w:val="24"/>
              </w:rPr>
              <w:t>Darbo užduotis</w:t>
            </w:r>
            <w:r w:rsidRPr="00281762">
              <w:rPr>
                <w:rFonts w:ascii="Times New Roman" w:hAnsi="Times New Roman" w:cs="Times New Roman"/>
                <w:sz w:val="24"/>
                <w:szCs w:val="24"/>
              </w:rPr>
              <w:t xml:space="preserve">: </w:t>
            </w:r>
          </w:p>
          <w:p w:rsidRPr="00281762" w:rsidR="005A2249" w:rsidP="005A2249" w:rsidRDefault="005A2249" w14:paraId="00FEA0FE" w14:textId="77777777">
            <w:pPr>
              <w:spacing w:after="0"/>
              <w:rPr>
                <w:rFonts w:ascii="Times New Roman" w:hAnsi="Times New Roman" w:cs="Times New Roman"/>
                <w:sz w:val="24"/>
                <w:szCs w:val="24"/>
              </w:rPr>
            </w:pPr>
            <w:r w:rsidRPr="00281762">
              <w:rPr>
                <w:rFonts w:ascii="Times New Roman" w:hAnsi="Times New Roman" w:cs="Times New Roman"/>
                <w:sz w:val="24"/>
                <w:szCs w:val="24"/>
              </w:rPr>
              <w:t>-Apšvitintų p tipo Si sensorių (CERN) tyrimas naudojant kontaktinius metodus: I-V, C-V ir DLTS (Deep Level Transient Spectroscopy).</w:t>
            </w:r>
          </w:p>
          <w:p w:rsidRPr="00281762" w:rsidR="005A2249" w:rsidP="005A2249" w:rsidRDefault="005A2249" w14:paraId="4372E5FF" w14:textId="77777777">
            <w:pPr>
              <w:spacing w:after="0"/>
              <w:rPr>
                <w:rFonts w:ascii="Times New Roman" w:hAnsi="Times New Roman" w:cs="Times New Roman"/>
                <w:sz w:val="24"/>
                <w:szCs w:val="24"/>
              </w:rPr>
            </w:pPr>
            <w:r w:rsidRPr="00281762">
              <w:rPr>
                <w:rFonts w:ascii="Times New Roman" w:hAnsi="Times New Roman" w:cs="Times New Roman"/>
                <w:sz w:val="24"/>
                <w:szCs w:val="24"/>
              </w:rPr>
              <w:t>-Rezultatų analizė.</w:t>
            </w:r>
          </w:p>
          <w:p w:rsidRPr="00281762" w:rsidR="005A2249" w:rsidP="005A2249" w:rsidRDefault="005A2249" w14:paraId="29EE4A8B" w14:textId="77777777">
            <w:pPr>
              <w:spacing w:after="0"/>
              <w:rPr>
                <w:rFonts w:ascii="Times New Roman" w:hAnsi="Times New Roman" w:cs="Times New Roman"/>
                <w:sz w:val="24"/>
                <w:szCs w:val="24"/>
              </w:rPr>
            </w:pPr>
            <w:r w:rsidRPr="00281762">
              <w:rPr>
                <w:rFonts w:ascii="Times New Roman" w:hAnsi="Times New Roman" w:cs="Times New Roman"/>
                <w:bCs/>
                <w:sz w:val="24"/>
                <w:szCs w:val="24"/>
              </w:rPr>
              <w:t>Laukiami rezultatai</w:t>
            </w:r>
            <w:r w:rsidRPr="00281762">
              <w:rPr>
                <w:rFonts w:ascii="Times New Roman" w:hAnsi="Times New Roman" w:cs="Times New Roman"/>
                <w:sz w:val="24"/>
                <w:szCs w:val="24"/>
              </w:rPr>
              <w:t xml:space="preserve">: </w:t>
            </w:r>
          </w:p>
          <w:p w:rsidR="005A2249" w:rsidP="005A2249" w:rsidRDefault="005A2249" w14:paraId="2A343BB9" w14:textId="34D0A7CF">
            <w:pPr>
              <w:spacing w:after="0"/>
              <w:rPr>
                <w:rFonts w:ascii="Times New Roman" w:hAnsi="Times New Roman" w:cs="Times New Roman"/>
                <w:sz w:val="24"/>
                <w:szCs w:val="24"/>
              </w:rPr>
            </w:pPr>
            <w:r w:rsidRPr="00281762">
              <w:rPr>
                <w:rFonts w:ascii="Times New Roman" w:hAnsi="Times New Roman" w:cs="Times New Roman"/>
                <w:sz w:val="24"/>
                <w:szCs w:val="24"/>
              </w:rPr>
              <w:t>Studentas įgys patirties dirbant su laboratorine įranga bei įgaus naujų žinių. Tikimas, kad naujai suformuoti Si diodai bus atsparesni „akceptoriaus pašalinimo“ efektui operuojant radiacinėje aplinkoje. Tokie sensoriai yra perspektyvūs aukštųjų energijų fizikos eksperimentuose (HL-LHC CERN), modernių medicininių diagnostikos metodų ir įrenginių kūrime bei kosmoso taikymuose.</w:t>
            </w:r>
            <w:r>
              <w:rPr>
                <w:rFonts w:ascii="Times New Roman" w:hAnsi="Times New Roman" w:cs="Times New Roman"/>
                <w:sz w:val="24"/>
                <w:szCs w:val="24"/>
              </w:rPr>
              <w:t xml:space="preserve"> /</w:t>
            </w:r>
          </w:p>
          <w:p w:rsidRPr="00281762" w:rsidR="005A2249" w:rsidP="005A2249" w:rsidRDefault="005A2249" w14:paraId="631B2A76" w14:textId="04B18B28">
            <w:pPr>
              <w:spacing w:after="0"/>
              <w:rPr>
                <w:rFonts w:ascii="Times New Roman" w:hAnsi="Times New Roman" w:cs="Times New Roman"/>
                <w:sz w:val="24"/>
                <w:szCs w:val="24"/>
                <w:lang w:val="en-US"/>
              </w:rPr>
            </w:pPr>
            <w:r w:rsidRPr="00281762">
              <w:rPr>
                <w:rFonts w:ascii="Times New Roman" w:hAnsi="Times New Roman" w:cs="Times New Roman"/>
                <w:bCs/>
                <w:sz w:val="24"/>
                <w:szCs w:val="24"/>
                <w:lang w:val="en-US"/>
              </w:rPr>
              <w:t>Task</w:t>
            </w:r>
            <w:r w:rsidRPr="00281762">
              <w:rPr>
                <w:rFonts w:ascii="Times New Roman" w:hAnsi="Times New Roman" w:cs="Times New Roman"/>
                <w:sz w:val="24"/>
                <w:szCs w:val="24"/>
                <w:lang w:val="en-US"/>
              </w:rPr>
              <w:t>:</w:t>
            </w:r>
          </w:p>
          <w:p w:rsidRPr="00281762" w:rsidR="005A2249" w:rsidP="005A2249" w:rsidRDefault="005A2249" w14:paraId="2438DDBD" w14:textId="77777777">
            <w:pPr>
              <w:spacing w:after="0"/>
              <w:rPr>
                <w:rFonts w:ascii="Times New Roman" w:hAnsi="Times New Roman" w:cs="Times New Roman"/>
                <w:sz w:val="24"/>
                <w:szCs w:val="24"/>
                <w:lang w:val="en-US"/>
              </w:rPr>
            </w:pPr>
            <w:r w:rsidRPr="00281762">
              <w:rPr>
                <w:rFonts w:ascii="Times New Roman" w:hAnsi="Times New Roman" w:cs="Times New Roman"/>
                <w:sz w:val="24"/>
                <w:szCs w:val="24"/>
                <w:lang w:val="en-US"/>
              </w:rPr>
              <w:t>-Investigation of irradiated p-type silicon (Si) sensors (CERN) using contact methods: I-V, C-V, and DLTS (Deep Level Transient Spectroscopy).</w:t>
            </w:r>
          </w:p>
          <w:p w:rsidRPr="00281762" w:rsidR="005A2249" w:rsidP="005A2249" w:rsidRDefault="005A2249" w14:paraId="349F7294" w14:textId="77777777">
            <w:pPr>
              <w:spacing w:after="0"/>
              <w:rPr>
                <w:rFonts w:ascii="Times New Roman" w:hAnsi="Times New Roman" w:cs="Times New Roman"/>
                <w:sz w:val="24"/>
                <w:szCs w:val="24"/>
                <w:lang w:val="en-US"/>
              </w:rPr>
            </w:pPr>
            <w:r w:rsidRPr="00281762">
              <w:rPr>
                <w:rFonts w:ascii="Times New Roman" w:hAnsi="Times New Roman" w:cs="Times New Roman"/>
                <w:sz w:val="24"/>
                <w:szCs w:val="24"/>
                <w:lang w:val="en-US"/>
              </w:rPr>
              <w:t>-Analysis of the results.</w:t>
            </w:r>
          </w:p>
          <w:p w:rsidRPr="00281762" w:rsidR="005A2249" w:rsidP="005A2249" w:rsidRDefault="005A2249" w14:paraId="63FB6637" w14:textId="77777777">
            <w:pPr>
              <w:spacing w:after="0"/>
              <w:rPr>
                <w:rFonts w:ascii="Times New Roman" w:hAnsi="Times New Roman" w:cs="Times New Roman"/>
                <w:sz w:val="24"/>
                <w:szCs w:val="24"/>
                <w:lang w:val="en-US"/>
              </w:rPr>
            </w:pPr>
            <w:r w:rsidRPr="00281762">
              <w:rPr>
                <w:rFonts w:ascii="Times New Roman" w:hAnsi="Times New Roman" w:cs="Times New Roman"/>
                <w:bCs/>
                <w:sz w:val="24"/>
                <w:szCs w:val="24"/>
                <w:lang w:val="en-US"/>
              </w:rPr>
              <w:t>Expected Outcomes</w:t>
            </w:r>
            <w:r w:rsidRPr="00281762">
              <w:rPr>
                <w:rFonts w:ascii="Times New Roman" w:hAnsi="Times New Roman" w:cs="Times New Roman"/>
                <w:sz w:val="24"/>
                <w:szCs w:val="24"/>
                <w:lang w:val="en-US"/>
              </w:rPr>
              <w:t>:</w:t>
            </w:r>
          </w:p>
          <w:p w:rsidRPr="009B6808" w:rsidR="005A2249" w:rsidP="005A2249" w:rsidRDefault="005A2249" w14:paraId="687E1E2C" w14:textId="6812EE29">
            <w:pPr>
              <w:spacing w:after="0"/>
              <w:rPr>
                <w:rFonts w:ascii="Times New Roman" w:hAnsi="Times New Roman" w:cs="Times New Roman"/>
                <w:sz w:val="24"/>
                <w:szCs w:val="24"/>
                <w:lang w:val="en-US"/>
              </w:rPr>
            </w:pPr>
            <w:r w:rsidRPr="00281762">
              <w:rPr>
                <w:rFonts w:ascii="Times New Roman" w:hAnsi="Times New Roman" w:cs="Times New Roman"/>
                <w:sz w:val="24"/>
                <w:szCs w:val="24"/>
                <w:lang w:val="en-US"/>
              </w:rPr>
              <w:t>The student will gain experience working with laboratory equipment and acquire new knowledge. It is expected that the newly formed Si diodes will show increased resistance to the “acceptor removal” effect when operating in a radiation environment. Such sensors are promising for high-energy physics experiments (HL-LHC at CERN), the development of modern medical diagnostic methods and devices, and space applications.</w:t>
            </w:r>
          </w:p>
        </w:tc>
        <w:tc>
          <w:tcPr>
            <w:tcW w:w="1465" w:type="dxa"/>
            <w:tcMar/>
          </w:tcPr>
          <w:p w:rsidRPr="00281762" w:rsidR="005A2249" w:rsidP="005A2249" w:rsidRDefault="005A2249" w14:paraId="49585A4C" w14:textId="2E818F5D">
            <w:pPr>
              <w:spacing w:after="0" w:line="240" w:lineRule="auto"/>
              <w:rPr>
                <w:rFonts w:ascii="Times New Roman" w:hAnsi="Times New Roman" w:eastAsia="Times New Roman" w:cs="Times New Roman"/>
                <w:sz w:val="24"/>
                <w:szCs w:val="24"/>
                <w:lang w:eastAsia="en-US"/>
              </w:rPr>
            </w:pPr>
            <w:r>
              <w:rPr>
                <w:rFonts w:ascii="Times New Roman" w:hAnsi="Times New Roman" w:cs="Times New Roman"/>
                <w:sz w:val="24"/>
                <w:szCs w:val="24"/>
                <w:lang w:val="en-US"/>
              </w:rPr>
              <w:t>L</w:t>
            </w:r>
            <w:r w:rsidRPr="00281762">
              <w:rPr>
                <w:rFonts w:ascii="Times New Roman" w:hAnsi="Times New Roman" w:cs="Times New Roman"/>
                <w:sz w:val="24"/>
                <w:szCs w:val="24"/>
                <w:lang w:val="en-US"/>
              </w:rPr>
              <w:t>aisva</w:t>
            </w:r>
          </w:p>
        </w:tc>
      </w:tr>
      <w:tr w:rsidRPr="00281762" w:rsidR="005A2249" w:rsidTr="592EF225" w14:paraId="2A6DFEE3" w14:textId="77777777">
        <w:trPr>
          <w:trHeight w:val="266"/>
        </w:trPr>
        <w:tc>
          <w:tcPr>
            <w:tcW w:w="0" w:type="auto"/>
            <w:tcMar>
              <w:top w:w="0" w:type="dxa"/>
              <w:left w:w="108" w:type="dxa"/>
              <w:bottom w:w="0" w:type="dxa"/>
              <w:right w:w="108" w:type="dxa"/>
            </w:tcMar>
          </w:tcPr>
          <w:p w:rsidRPr="00281762" w:rsidR="005A2249" w:rsidP="005A2249" w:rsidRDefault="00160BA9" w14:paraId="1C9E2FD7" w14:textId="01E75D55">
            <w:pPr>
              <w:spacing w:after="0" w:line="240" w:lineRule="auto"/>
              <w:rPr>
                <w:rFonts w:ascii="Times New Roman" w:hAnsi="Times New Roman" w:eastAsia="Times New Roman" w:cs="Times New Roman"/>
                <w:sz w:val="24"/>
                <w:szCs w:val="24"/>
                <w:lang w:val="en-US" w:eastAsia="en-US"/>
              </w:rPr>
            </w:pPr>
            <w:r>
              <w:rPr>
                <w:rFonts w:ascii="Times New Roman" w:hAnsi="Times New Roman" w:eastAsia="Times New Roman" w:cs="Times New Roman"/>
                <w:sz w:val="24"/>
                <w:szCs w:val="24"/>
                <w:lang w:val="en-US" w:eastAsia="en-US"/>
              </w:rPr>
              <w:t>9</w:t>
            </w:r>
          </w:p>
        </w:tc>
        <w:tc>
          <w:tcPr>
            <w:tcW w:w="0" w:type="auto"/>
            <w:tcMar>
              <w:top w:w="0" w:type="dxa"/>
              <w:left w:w="108" w:type="dxa"/>
              <w:bottom w:w="0" w:type="dxa"/>
              <w:right w:w="108" w:type="dxa"/>
            </w:tcMar>
          </w:tcPr>
          <w:p w:rsidRPr="00281762" w:rsidR="005A2249" w:rsidP="005A2249" w:rsidRDefault="003B68B1" w14:paraId="7B9E18BA" w14:textId="1DDF9168">
            <w:pPr>
              <w:spacing w:after="0"/>
              <w:rPr>
                <w:rFonts w:ascii="Times New Roman" w:hAnsi="Times New Roman" w:cs="Times New Roman"/>
                <w:sz w:val="24"/>
                <w:szCs w:val="24"/>
              </w:rPr>
            </w:pPr>
            <w:hyperlink w:history="1" r:id="rId17">
              <w:r w:rsidRPr="00281762" w:rsidR="005A2249">
                <w:rPr>
                  <w:rStyle w:val="Hyperlink"/>
                  <w:rFonts w:ascii="Times New Roman" w:hAnsi="Times New Roman" w:eastAsia="Times New Roman" w:cs="Times New Roman"/>
                  <w:sz w:val="24"/>
                  <w:szCs w:val="24"/>
                  <w:lang w:val="en-US" w:eastAsia="en-US"/>
                </w:rPr>
                <w:t>akvile.zabiliute</w:t>
              </w:r>
              <w:r w:rsidRPr="00281762" w:rsidR="005A2249">
                <w:rPr>
                  <w:rStyle w:val="Hyperlink"/>
                  <w:rFonts w:ascii="Times New Roman" w:hAnsi="Times New Roman" w:eastAsia="Times New Roman" w:cs="Times New Roman"/>
                  <w:sz w:val="24"/>
                  <w:szCs w:val="24"/>
                  <w:lang w:eastAsia="en-US"/>
                </w:rPr>
                <w:t>@ff.vu.lt</w:t>
              </w:r>
            </w:hyperlink>
            <w:r w:rsidRPr="00281762" w:rsidR="005A2249">
              <w:rPr>
                <w:rFonts w:ascii="Times New Roman" w:hAnsi="Times New Roman" w:eastAsia="Times New Roman" w:cs="Times New Roman"/>
                <w:sz w:val="24"/>
                <w:szCs w:val="24"/>
                <w:lang w:eastAsia="en-US"/>
              </w:rPr>
              <w:t>,</w:t>
            </w:r>
            <w:r w:rsidRPr="00281762" w:rsidR="005A2249">
              <w:rPr>
                <w:rFonts w:ascii="Times New Roman" w:hAnsi="Times New Roman" w:eastAsia="Times New Roman" w:cs="Times New Roman"/>
                <w:sz w:val="24"/>
                <w:szCs w:val="24"/>
                <w:lang w:eastAsia="en-US"/>
              </w:rPr>
              <w:br/>
            </w:r>
            <w:r w:rsidRPr="00281762" w:rsidR="005A2249">
              <w:rPr>
                <w:rFonts w:ascii="Times New Roman" w:hAnsi="Times New Roman" w:eastAsia="Times New Roman" w:cs="Times New Roman"/>
                <w:sz w:val="24"/>
                <w:szCs w:val="24"/>
                <w:lang w:eastAsia="en-US"/>
              </w:rPr>
              <w:t xml:space="preserve">+370 5223 4475 </w:t>
            </w:r>
          </w:p>
        </w:tc>
        <w:tc>
          <w:tcPr>
            <w:tcW w:w="0" w:type="auto"/>
            <w:tcMar>
              <w:top w:w="0" w:type="dxa"/>
              <w:left w:w="108" w:type="dxa"/>
              <w:bottom w:w="0" w:type="dxa"/>
              <w:right w:w="108" w:type="dxa"/>
            </w:tcMar>
          </w:tcPr>
          <w:p w:rsidR="005A2249" w:rsidP="005A2249" w:rsidRDefault="005A2249" w14:paraId="1D10B624" w14:textId="77777777">
            <w:pPr>
              <w:spacing w:after="0"/>
              <w:rPr>
                <w:rFonts w:ascii="Times New Roman" w:hAnsi="Times New Roman" w:eastAsia="Times New Roman" w:cs="Times New Roman"/>
                <w:sz w:val="24"/>
                <w:szCs w:val="24"/>
                <w:lang w:val="en-US" w:eastAsia="en-US"/>
              </w:rPr>
            </w:pPr>
            <w:r w:rsidRPr="00281762">
              <w:rPr>
                <w:rFonts w:ascii="Times New Roman" w:hAnsi="Times New Roman" w:eastAsia="Times New Roman" w:cs="Times New Roman"/>
                <w:sz w:val="24"/>
                <w:szCs w:val="24"/>
                <w:lang w:val="en-US" w:eastAsia="en-US"/>
              </w:rPr>
              <w:t>Mikrofluidikai skirtos švirkšto pompos konstravimas ir charakterizavimas</w:t>
            </w:r>
            <w:r>
              <w:rPr>
                <w:rFonts w:ascii="Times New Roman" w:hAnsi="Times New Roman" w:eastAsia="Times New Roman" w:cs="Times New Roman"/>
                <w:sz w:val="24"/>
                <w:szCs w:val="24"/>
                <w:lang w:val="en-US" w:eastAsia="en-US"/>
              </w:rPr>
              <w:t xml:space="preserve"> </w:t>
            </w:r>
            <w:r w:rsidRPr="00281762">
              <w:rPr>
                <w:rFonts w:ascii="Times New Roman" w:hAnsi="Times New Roman" w:eastAsia="Times New Roman" w:cs="Times New Roman"/>
                <w:sz w:val="24"/>
                <w:szCs w:val="24"/>
                <w:lang w:val="en-US" w:eastAsia="en-US"/>
              </w:rPr>
              <w:t xml:space="preserve">/ </w:t>
            </w:r>
          </w:p>
          <w:p w:rsidRPr="00281762" w:rsidR="005A2249" w:rsidP="005A2249" w:rsidRDefault="005A2249" w14:paraId="7B279EAA" w14:textId="65CDA3C5">
            <w:pPr>
              <w:spacing w:after="0"/>
              <w:rPr>
                <w:rFonts w:ascii="Times New Roman" w:hAnsi="Times New Roman" w:cs="Times New Roman"/>
                <w:sz w:val="24"/>
                <w:szCs w:val="24"/>
                <w:lang w:val="en-US"/>
              </w:rPr>
            </w:pPr>
            <w:r w:rsidRPr="00281762">
              <w:rPr>
                <w:rFonts w:ascii="Times New Roman" w:hAnsi="Times New Roman" w:eastAsia="Times New Roman" w:cs="Times New Roman"/>
                <w:sz w:val="24"/>
                <w:szCs w:val="24"/>
                <w:lang w:val="en-US" w:eastAsia="en-US"/>
              </w:rPr>
              <w:t>The design and characterization of a syringe pump for microfluidics</w:t>
            </w:r>
          </w:p>
        </w:tc>
        <w:tc>
          <w:tcPr>
            <w:tcW w:w="0" w:type="auto"/>
            <w:tcMar>
              <w:top w:w="0" w:type="dxa"/>
              <w:left w:w="108" w:type="dxa"/>
              <w:bottom w:w="0" w:type="dxa"/>
              <w:right w:w="108" w:type="dxa"/>
            </w:tcMar>
          </w:tcPr>
          <w:p w:rsidRPr="00281762" w:rsidR="005A2249" w:rsidP="005A2249" w:rsidRDefault="005A2249" w14:paraId="5D581F24" w14:textId="011D627B">
            <w:pPr>
              <w:spacing w:after="0" w:line="240" w:lineRule="auto"/>
              <w:rPr>
                <w:rFonts w:ascii="Times New Roman" w:hAnsi="Times New Roman" w:eastAsia="Times New Roman" w:cs="Times New Roman"/>
                <w:sz w:val="24"/>
                <w:szCs w:val="24"/>
                <w:lang w:val="en-US" w:eastAsia="en-US"/>
              </w:rPr>
            </w:pPr>
            <w:r w:rsidRPr="00281762">
              <w:rPr>
                <w:rFonts w:ascii="Times New Roman" w:hAnsi="Times New Roman" w:eastAsia="Times New Roman" w:cs="Times New Roman"/>
                <w:sz w:val="24"/>
                <w:szCs w:val="24"/>
                <w:lang w:val="en-US" w:eastAsia="en-US"/>
              </w:rPr>
              <w:t>Darbo metu studentas/ė konstruos, programuos ir testuos švirkšto pompą skirtą mikrofluidinėms sistemos.</w:t>
            </w:r>
            <w:r>
              <w:rPr>
                <w:rFonts w:ascii="Times New Roman" w:hAnsi="Times New Roman" w:eastAsia="Times New Roman" w:cs="Times New Roman"/>
                <w:sz w:val="24"/>
                <w:szCs w:val="24"/>
                <w:lang w:val="en-US" w:eastAsia="en-US"/>
              </w:rPr>
              <w:t xml:space="preserve"> /</w:t>
            </w:r>
          </w:p>
          <w:p w:rsidRPr="00281762" w:rsidR="005A2249" w:rsidP="005A2249" w:rsidRDefault="005A2249" w14:paraId="39FECCC7" w14:textId="223FCD37">
            <w:pPr>
              <w:spacing w:after="0"/>
              <w:rPr>
                <w:rFonts w:ascii="Times New Roman" w:hAnsi="Times New Roman" w:cs="Times New Roman"/>
                <w:b/>
                <w:bCs/>
                <w:sz w:val="24"/>
                <w:szCs w:val="24"/>
                <w:lang w:val="en-US"/>
              </w:rPr>
            </w:pPr>
            <w:r w:rsidRPr="00281762">
              <w:rPr>
                <w:rFonts w:ascii="Times New Roman" w:hAnsi="Times New Roman" w:eastAsia="Times New Roman" w:cs="Times New Roman"/>
                <w:sz w:val="24"/>
                <w:szCs w:val="24"/>
                <w:lang w:val="en-US" w:eastAsia="en-US"/>
              </w:rPr>
              <w:t>During the project work the student will design, program and test the syringe pump for microfluidics.</w:t>
            </w:r>
          </w:p>
        </w:tc>
        <w:tc>
          <w:tcPr>
            <w:tcW w:w="1465" w:type="dxa"/>
            <w:tcMar/>
          </w:tcPr>
          <w:p w:rsidRPr="00281762" w:rsidR="005A2249" w:rsidP="005A2249" w:rsidRDefault="005A2249" w14:paraId="7F02D338" w14:textId="4963DEE7">
            <w:pPr>
              <w:spacing w:after="0" w:line="240" w:lineRule="auto"/>
              <w:rPr>
                <w:rFonts w:ascii="Times New Roman" w:hAnsi="Times New Roman" w:cs="Times New Roman"/>
                <w:sz w:val="24"/>
                <w:szCs w:val="24"/>
                <w:lang w:val="en-US"/>
              </w:rPr>
            </w:pPr>
            <w:r>
              <w:rPr>
                <w:rFonts w:ascii="Times New Roman" w:hAnsi="Times New Roman" w:eastAsia="Times New Roman" w:cs="Times New Roman"/>
                <w:sz w:val="24"/>
                <w:szCs w:val="24"/>
                <w:lang w:val="en-US" w:eastAsia="en-US"/>
              </w:rPr>
              <w:t>L</w:t>
            </w:r>
            <w:r w:rsidRPr="00281762">
              <w:rPr>
                <w:rFonts w:ascii="Times New Roman" w:hAnsi="Times New Roman" w:eastAsia="Times New Roman" w:cs="Times New Roman"/>
                <w:sz w:val="24"/>
                <w:szCs w:val="24"/>
                <w:lang w:val="en-US" w:eastAsia="en-US"/>
              </w:rPr>
              <w:t>aisva</w:t>
            </w:r>
          </w:p>
        </w:tc>
      </w:tr>
      <w:tr w:rsidRPr="00281762" w:rsidR="005A2249" w:rsidTr="592EF225" w14:paraId="060E92E8" w14:textId="77777777">
        <w:trPr>
          <w:trHeight w:val="266"/>
        </w:trPr>
        <w:tc>
          <w:tcPr>
            <w:tcW w:w="0" w:type="auto"/>
            <w:tcMar>
              <w:top w:w="0" w:type="dxa"/>
              <w:left w:w="108" w:type="dxa"/>
              <w:bottom w:w="0" w:type="dxa"/>
              <w:right w:w="108" w:type="dxa"/>
            </w:tcMar>
          </w:tcPr>
          <w:p w:rsidRPr="00281762" w:rsidR="005A2249" w:rsidP="005A2249" w:rsidRDefault="00160BA9" w14:paraId="080FFE85" w14:textId="6B8866E3">
            <w:pPr>
              <w:spacing w:after="0" w:line="240" w:lineRule="auto"/>
              <w:rPr>
                <w:rFonts w:ascii="Times New Roman" w:hAnsi="Times New Roman" w:eastAsia="Times New Roman" w:cs="Times New Roman"/>
                <w:sz w:val="24"/>
                <w:szCs w:val="24"/>
                <w:lang w:val="en-US" w:eastAsia="en-US"/>
              </w:rPr>
            </w:pPr>
            <w:r>
              <w:rPr>
                <w:rFonts w:ascii="Times New Roman" w:hAnsi="Times New Roman" w:eastAsia="Times New Roman" w:cs="Times New Roman"/>
                <w:sz w:val="24"/>
                <w:szCs w:val="24"/>
                <w:lang w:val="en-US" w:eastAsia="en-US"/>
              </w:rPr>
              <w:t>10</w:t>
            </w:r>
          </w:p>
        </w:tc>
        <w:tc>
          <w:tcPr>
            <w:tcW w:w="0" w:type="auto"/>
            <w:tcMar>
              <w:top w:w="0" w:type="dxa"/>
              <w:left w:w="108" w:type="dxa"/>
              <w:bottom w:w="0" w:type="dxa"/>
              <w:right w:w="108" w:type="dxa"/>
            </w:tcMar>
          </w:tcPr>
          <w:p w:rsidRPr="00281762" w:rsidR="005A2249" w:rsidP="005A2249" w:rsidRDefault="003B68B1" w14:paraId="68A3FC65" w14:textId="01078420">
            <w:pPr>
              <w:spacing w:after="0"/>
              <w:rPr>
                <w:rFonts w:ascii="Times New Roman" w:hAnsi="Times New Roman" w:cs="Times New Roman"/>
                <w:sz w:val="24"/>
                <w:szCs w:val="24"/>
              </w:rPr>
            </w:pPr>
            <w:hyperlink w:history="1" r:id="rId18">
              <w:r w:rsidRPr="00281762" w:rsidR="005A2249">
                <w:rPr>
                  <w:rStyle w:val="Hyperlink"/>
                  <w:rFonts w:ascii="Times New Roman" w:hAnsi="Times New Roman" w:eastAsia="Times New Roman" w:cs="Times New Roman"/>
                  <w:sz w:val="24"/>
                  <w:szCs w:val="24"/>
                  <w:lang w:val="en-US" w:eastAsia="en-US"/>
                </w:rPr>
                <w:t>akvile.zabiliute</w:t>
              </w:r>
              <w:r w:rsidRPr="00281762" w:rsidR="005A2249">
                <w:rPr>
                  <w:rStyle w:val="Hyperlink"/>
                  <w:rFonts w:ascii="Times New Roman" w:hAnsi="Times New Roman" w:eastAsia="Times New Roman" w:cs="Times New Roman"/>
                  <w:sz w:val="24"/>
                  <w:szCs w:val="24"/>
                  <w:lang w:eastAsia="en-US"/>
                </w:rPr>
                <w:t>@ff.vu.lt</w:t>
              </w:r>
            </w:hyperlink>
            <w:r w:rsidRPr="00281762" w:rsidR="005A2249">
              <w:rPr>
                <w:rFonts w:ascii="Times New Roman" w:hAnsi="Times New Roman" w:eastAsia="Times New Roman" w:cs="Times New Roman"/>
                <w:sz w:val="24"/>
                <w:szCs w:val="24"/>
                <w:lang w:eastAsia="en-US"/>
              </w:rPr>
              <w:t>,</w:t>
            </w:r>
            <w:r w:rsidRPr="00281762" w:rsidR="005A2249">
              <w:rPr>
                <w:rFonts w:ascii="Times New Roman" w:hAnsi="Times New Roman" w:eastAsia="Times New Roman" w:cs="Times New Roman"/>
                <w:sz w:val="24"/>
                <w:szCs w:val="24"/>
                <w:lang w:eastAsia="en-US"/>
              </w:rPr>
              <w:br/>
            </w:r>
            <w:r w:rsidRPr="00281762" w:rsidR="005A2249">
              <w:rPr>
                <w:rFonts w:ascii="Times New Roman" w:hAnsi="Times New Roman" w:eastAsia="Times New Roman" w:cs="Times New Roman"/>
                <w:sz w:val="24"/>
                <w:szCs w:val="24"/>
                <w:lang w:eastAsia="en-US"/>
              </w:rPr>
              <w:t xml:space="preserve">+370 5223 4475 </w:t>
            </w:r>
          </w:p>
        </w:tc>
        <w:tc>
          <w:tcPr>
            <w:tcW w:w="0" w:type="auto"/>
            <w:tcMar>
              <w:top w:w="0" w:type="dxa"/>
              <w:left w:w="108" w:type="dxa"/>
              <w:bottom w:w="0" w:type="dxa"/>
              <w:right w:w="108" w:type="dxa"/>
            </w:tcMar>
          </w:tcPr>
          <w:p w:rsidRPr="00281762" w:rsidR="005A2249" w:rsidP="005A2249" w:rsidRDefault="005A2249" w14:paraId="7616A4DA" w14:textId="18647367">
            <w:pPr>
              <w:spacing w:after="0"/>
              <w:rPr>
                <w:rFonts w:ascii="Times New Roman" w:hAnsi="Times New Roman" w:cs="Times New Roman"/>
                <w:sz w:val="24"/>
                <w:szCs w:val="24"/>
                <w:lang w:val="en-US"/>
              </w:rPr>
            </w:pPr>
            <w:r w:rsidRPr="00281762">
              <w:rPr>
                <w:rFonts w:ascii="Times New Roman" w:hAnsi="Times New Roman" w:eastAsia="Times New Roman" w:cs="Times New Roman"/>
                <w:sz w:val="24"/>
                <w:szCs w:val="24"/>
                <w:lang w:val="en-US" w:eastAsia="en-US"/>
              </w:rPr>
              <w:t>Greitaveikis dalelių rūšiavimas mikrofluidiniame kanale/</w:t>
            </w:r>
            <w:r w:rsidRPr="00281762">
              <w:rPr>
                <w:rFonts w:ascii="Times New Roman" w:hAnsi="Times New Roman" w:cs="Times New Roman"/>
                <w:sz w:val="24"/>
                <w:szCs w:val="24"/>
              </w:rPr>
              <w:t xml:space="preserve"> </w:t>
            </w:r>
            <w:r w:rsidRPr="00281762">
              <w:rPr>
                <w:rFonts w:ascii="Times New Roman" w:hAnsi="Times New Roman" w:eastAsia="Times New Roman" w:cs="Times New Roman"/>
                <w:sz w:val="24"/>
                <w:szCs w:val="24"/>
                <w:lang w:val="en-US" w:eastAsia="en-US"/>
              </w:rPr>
              <w:t>Fast particle sorting in a microfluidic channel</w:t>
            </w:r>
          </w:p>
        </w:tc>
        <w:tc>
          <w:tcPr>
            <w:tcW w:w="0" w:type="auto"/>
            <w:tcMar>
              <w:top w:w="0" w:type="dxa"/>
              <w:left w:w="108" w:type="dxa"/>
              <w:bottom w:w="0" w:type="dxa"/>
              <w:right w:w="108" w:type="dxa"/>
            </w:tcMar>
          </w:tcPr>
          <w:p w:rsidRPr="00281762" w:rsidR="005A2249" w:rsidP="005A2249" w:rsidRDefault="005A2249" w14:paraId="60ABFD99" w14:textId="09F66CB1">
            <w:pPr>
              <w:spacing w:after="0" w:line="240" w:lineRule="auto"/>
              <w:rPr>
                <w:rFonts w:ascii="Times New Roman" w:hAnsi="Times New Roman" w:eastAsia="Times New Roman" w:cs="Times New Roman"/>
                <w:sz w:val="24"/>
                <w:szCs w:val="24"/>
                <w:lang w:val="en-US" w:eastAsia="en-US"/>
              </w:rPr>
            </w:pPr>
            <w:r w:rsidRPr="00281762">
              <w:rPr>
                <w:rFonts w:ascii="Times New Roman" w:hAnsi="Times New Roman" w:eastAsia="Times New Roman" w:cs="Times New Roman"/>
                <w:sz w:val="24"/>
                <w:szCs w:val="24"/>
                <w:lang w:val="en-US" w:eastAsia="en-US"/>
              </w:rPr>
              <w:t>Dalelių detekcija ir rūšiavimas mikrofluidikoje gali būti taikomas diagnostikoje, biologinių sistemų analizėje medžiagų inžinerijos moksle ir kt. Darbo metu studentas/ė kurs sistema, skirtą greitaveikei mikrodalelių detekcijai ir rūšiavimui mikrofluidiniame kanale, paremtą optinias, elektriniais ir/ar akustiniais meodais.</w:t>
            </w:r>
            <w:r>
              <w:rPr>
                <w:rFonts w:ascii="Times New Roman" w:hAnsi="Times New Roman" w:eastAsia="Times New Roman" w:cs="Times New Roman"/>
                <w:sz w:val="24"/>
                <w:szCs w:val="24"/>
                <w:lang w:val="en-US" w:eastAsia="en-US"/>
              </w:rPr>
              <w:t xml:space="preserve"> /</w:t>
            </w:r>
          </w:p>
          <w:p w:rsidRPr="00281762" w:rsidR="005A2249" w:rsidP="005A2249" w:rsidRDefault="005A2249" w14:paraId="5DBF2A31" w14:textId="6F68481A">
            <w:pPr>
              <w:spacing w:after="0"/>
              <w:rPr>
                <w:rFonts w:ascii="Times New Roman" w:hAnsi="Times New Roman" w:cs="Times New Roman"/>
                <w:b/>
                <w:bCs/>
                <w:sz w:val="24"/>
                <w:szCs w:val="24"/>
                <w:lang w:val="en-US"/>
              </w:rPr>
            </w:pPr>
            <w:r w:rsidRPr="00281762">
              <w:rPr>
                <w:rFonts w:ascii="Times New Roman" w:hAnsi="Times New Roman" w:eastAsia="Times New Roman" w:cs="Times New Roman"/>
                <w:sz w:val="24"/>
                <w:szCs w:val="24"/>
                <w:lang w:val="en-US" w:eastAsia="en-US"/>
              </w:rPr>
              <w:t>Detection and sorting of particles in microfluidics has a wide range of applications including diagnostics, biological analysis, and materials science. During the project work the student will develop a system for the fast detection and sorting of particles in a microfluidic channel based on optical, electric and/or acoustic methods.</w:t>
            </w:r>
          </w:p>
        </w:tc>
        <w:tc>
          <w:tcPr>
            <w:tcW w:w="1465" w:type="dxa"/>
            <w:tcMar/>
          </w:tcPr>
          <w:p w:rsidRPr="00281762" w:rsidR="005A2249" w:rsidP="005A2249" w:rsidRDefault="005A2249" w14:paraId="09C28254" w14:textId="01C09FE8">
            <w:pPr>
              <w:spacing w:after="0" w:line="240" w:lineRule="auto"/>
              <w:rPr>
                <w:rFonts w:ascii="Times New Roman" w:hAnsi="Times New Roman" w:cs="Times New Roman"/>
                <w:sz w:val="24"/>
                <w:szCs w:val="24"/>
                <w:lang w:val="en-US"/>
              </w:rPr>
            </w:pPr>
            <w:r>
              <w:rPr>
                <w:rFonts w:ascii="Times New Roman" w:hAnsi="Times New Roman" w:eastAsia="Times New Roman" w:cs="Times New Roman"/>
                <w:sz w:val="24"/>
                <w:szCs w:val="24"/>
                <w:lang w:val="en-US" w:eastAsia="en-US"/>
              </w:rPr>
              <w:t>L</w:t>
            </w:r>
            <w:r w:rsidRPr="00281762">
              <w:rPr>
                <w:rFonts w:ascii="Times New Roman" w:hAnsi="Times New Roman" w:eastAsia="Times New Roman" w:cs="Times New Roman"/>
                <w:sz w:val="24"/>
                <w:szCs w:val="24"/>
                <w:lang w:val="en-US" w:eastAsia="en-US"/>
              </w:rPr>
              <w:t>aisva</w:t>
            </w:r>
          </w:p>
        </w:tc>
      </w:tr>
      <w:tr w:rsidRPr="00281762" w:rsidR="005A2249" w:rsidTr="592EF225" w14:paraId="44761ECF" w14:textId="77777777">
        <w:trPr>
          <w:trHeight w:val="266"/>
        </w:trPr>
        <w:tc>
          <w:tcPr>
            <w:tcW w:w="0" w:type="auto"/>
            <w:tcMar>
              <w:top w:w="0" w:type="dxa"/>
              <w:left w:w="108" w:type="dxa"/>
              <w:bottom w:w="0" w:type="dxa"/>
              <w:right w:w="108" w:type="dxa"/>
            </w:tcMar>
          </w:tcPr>
          <w:p w:rsidRPr="00281762" w:rsidR="005A2249" w:rsidP="005A2249" w:rsidRDefault="00160BA9" w14:paraId="7DE296BE" w14:textId="2CC3CF49">
            <w:pPr>
              <w:spacing w:after="0" w:line="240" w:lineRule="auto"/>
              <w:rPr>
                <w:rFonts w:ascii="Times New Roman" w:hAnsi="Times New Roman" w:eastAsia="Times New Roman" w:cs="Times New Roman"/>
                <w:sz w:val="24"/>
                <w:szCs w:val="24"/>
                <w:lang w:val="en-US" w:eastAsia="en-US"/>
              </w:rPr>
            </w:pPr>
            <w:r>
              <w:rPr>
                <w:rFonts w:ascii="Times New Roman" w:hAnsi="Times New Roman" w:eastAsia="Times New Roman" w:cs="Times New Roman"/>
                <w:sz w:val="24"/>
                <w:szCs w:val="24"/>
                <w:lang w:val="en-US" w:eastAsia="en-US"/>
              </w:rPr>
              <w:t>11</w:t>
            </w:r>
          </w:p>
        </w:tc>
        <w:tc>
          <w:tcPr>
            <w:tcW w:w="0" w:type="auto"/>
            <w:tcMar>
              <w:top w:w="0" w:type="dxa"/>
              <w:left w:w="108" w:type="dxa"/>
              <w:bottom w:w="0" w:type="dxa"/>
              <w:right w:w="108" w:type="dxa"/>
            </w:tcMar>
          </w:tcPr>
          <w:p w:rsidRPr="00281762" w:rsidR="005A2249" w:rsidP="005A2249" w:rsidRDefault="005A2249" w14:paraId="166D810A" w14:textId="77777777">
            <w:pPr>
              <w:spacing w:after="0" w:line="240" w:lineRule="auto"/>
              <w:rPr>
                <w:rStyle w:val="Hyperlink"/>
                <w:rFonts w:ascii="Times New Roman" w:hAnsi="Times New Roman" w:cs="Times New Roman"/>
                <w:sz w:val="24"/>
                <w:szCs w:val="24"/>
              </w:rPr>
            </w:pPr>
            <w:r w:rsidRPr="00281762">
              <w:rPr>
                <w:rFonts w:ascii="Times New Roman" w:hAnsi="Times New Roman" w:eastAsia="Times New Roman" w:cs="Times New Roman"/>
                <w:sz w:val="24"/>
                <w:szCs w:val="24"/>
                <w:lang w:val="en-US" w:eastAsia="en-US"/>
              </w:rPr>
              <w:t xml:space="preserve">Dominykas Augulis, </w:t>
            </w:r>
          </w:p>
          <w:p w:rsidRPr="00281762" w:rsidR="005A2249" w:rsidP="005A2249" w:rsidRDefault="005A2249" w14:paraId="78BDE22B" w14:textId="01FC0878">
            <w:pPr>
              <w:spacing w:after="0"/>
              <w:rPr>
                <w:rFonts w:ascii="Times New Roman" w:hAnsi="Times New Roman" w:cs="Times New Roman"/>
                <w:sz w:val="24"/>
                <w:szCs w:val="24"/>
              </w:rPr>
            </w:pPr>
            <w:r w:rsidRPr="00281762">
              <w:rPr>
                <w:rStyle w:val="Hyperlink"/>
                <w:rFonts w:ascii="Times New Roman" w:hAnsi="Times New Roman" w:cs="Times New Roman"/>
                <w:sz w:val="24"/>
                <w:szCs w:val="24"/>
              </w:rPr>
              <w:t>dominykas.augulis@ff.vu.lt</w:t>
            </w:r>
          </w:p>
        </w:tc>
        <w:tc>
          <w:tcPr>
            <w:tcW w:w="0" w:type="auto"/>
            <w:tcMar>
              <w:top w:w="0" w:type="dxa"/>
              <w:left w:w="108" w:type="dxa"/>
              <w:bottom w:w="0" w:type="dxa"/>
              <w:right w:w="108" w:type="dxa"/>
            </w:tcMar>
          </w:tcPr>
          <w:p w:rsidRPr="00281762" w:rsidR="005A2249" w:rsidP="005A2249" w:rsidRDefault="005A2249" w14:paraId="1D77AE04" w14:textId="2E531675">
            <w:pPr>
              <w:spacing w:after="0" w:line="240" w:lineRule="auto"/>
              <w:rPr>
                <w:rFonts w:ascii="Times New Roman" w:hAnsi="Times New Roman" w:eastAsia="Times New Roman" w:cs="Times New Roman"/>
                <w:sz w:val="24"/>
                <w:szCs w:val="24"/>
                <w:lang w:val="en-US" w:eastAsia="en-US"/>
              </w:rPr>
            </w:pPr>
            <w:r w:rsidRPr="00281762">
              <w:rPr>
                <w:rFonts w:ascii="Times New Roman" w:hAnsi="Times New Roman" w:eastAsia="Times New Roman" w:cs="Times New Roman"/>
                <w:sz w:val="24"/>
                <w:szCs w:val="24"/>
                <w:lang w:val="en-US" w:eastAsia="en-US"/>
              </w:rPr>
              <w:t>GaN PIN diodų gaminimas</w:t>
            </w:r>
            <w:r>
              <w:rPr>
                <w:rFonts w:ascii="Times New Roman" w:hAnsi="Times New Roman" w:eastAsia="Times New Roman" w:cs="Times New Roman"/>
                <w:sz w:val="24"/>
                <w:szCs w:val="24"/>
                <w:lang w:val="en-US" w:eastAsia="en-US"/>
              </w:rPr>
              <w:t xml:space="preserve"> /</w:t>
            </w:r>
          </w:p>
          <w:p w:rsidRPr="00281762" w:rsidR="005A2249" w:rsidP="005A2249" w:rsidRDefault="005A2249" w14:paraId="279A823C" w14:textId="135B8E79">
            <w:pPr>
              <w:spacing w:after="0"/>
              <w:rPr>
                <w:rFonts w:ascii="Times New Roman" w:hAnsi="Times New Roman" w:cs="Times New Roman"/>
                <w:sz w:val="24"/>
                <w:szCs w:val="24"/>
                <w:lang w:val="en-US"/>
              </w:rPr>
            </w:pPr>
            <w:r w:rsidRPr="00281762">
              <w:rPr>
                <w:rFonts w:ascii="Times New Roman" w:hAnsi="Times New Roman" w:eastAsia="Times New Roman" w:cs="Times New Roman"/>
                <w:sz w:val="24"/>
                <w:szCs w:val="24"/>
                <w:lang w:eastAsia="en-US"/>
              </w:rPr>
              <w:t>Fabrication of GaN PIN diodes</w:t>
            </w:r>
          </w:p>
        </w:tc>
        <w:tc>
          <w:tcPr>
            <w:tcW w:w="0" w:type="auto"/>
            <w:tcMar>
              <w:top w:w="0" w:type="dxa"/>
              <w:left w:w="108" w:type="dxa"/>
              <w:bottom w:w="0" w:type="dxa"/>
              <w:right w:w="108" w:type="dxa"/>
            </w:tcMar>
          </w:tcPr>
          <w:p w:rsidRPr="00281762" w:rsidR="005A2249" w:rsidP="005A2249" w:rsidRDefault="005A2249" w14:paraId="3A756238" w14:textId="16C8518D">
            <w:pPr>
              <w:spacing w:after="0" w:line="240" w:lineRule="auto"/>
              <w:rPr>
                <w:rFonts w:ascii="Times New Roman" w:hAnsi="Times New Roman" w:eastAsia="Times New Roman" w:cs="Times New Roman"/>
                <w:sz w:val="24"/>
                <w:szCs w:val="24"/>
                <w:lang w:val="en-US" w:eastAsia="en-US"/>
              </w:rPr>
            </w:pPr>
            <w:r w:rsidRPr="00281762">
              <w:rPr>
                <w:rFonts w:ascii="Times New Roman" w:hAnsi="Times New Roman" w:eastAsia="Times New Roman" w:cs="Times New Roman"/>
                <w:sz w:val="24"/>
                <w:szCs w:val="24"/>
                <w:lang w:val="en-US" w:eastAsia="en-US"/>
              </w:rPr>
              <w:t>GaN PIN diodai yra reikalingi aukštos energijos dalelių detekcijai. Darbo metu MOCVD metodu bus auginamos PIN diodų struktūros. Iš šių struktūrų, taikant litografiją, ėsdinimą ir metalizaciją, bus gaminami PIN diodų prototipai. Suformuotos struktūros ir prietaisai bus išsamiai charakterizuojami.</w:t>
            </w:r>
            <w:r>
              <w:rPr>
                <w:rFonts w:ascii="Times New Roman" w:hAnsi="Times New Roman" w:eastAsia="Times New Roman" w:cs="Times New Roman"/>
                <w:sz w:val="24"/>
                <w:szCs w:val="24"/>
                <w:lang w:val="en-US" w:eastAsia="en-US"/>
              </w:rPr>
              <w:t xml:space="preserve"> /</w:t>
            </w:r>
          </w:p>
          <w:p w:rsidRPr="00281762" w:rsidR="005A2249" w:rsidP="005A2249" w:rsidRDefault="005A2249" w14:paraId="6D82FFF3" w14:textId="4352F97A">
            <w:pPr>
              <w:spacing w:after="0"/>
              <w:rPr>
                <w:rFonts w:ascii="Times New Roman" w:hAnsi="Times New Roman" w:cs="Times New Roman"/>
                <w:b/>
                <w:bCs/>
                <w:sz w:val="24"/>
                <w:szCs w:val="24"/>
                <w:lang w:val="en-US"/>
              </w:rPr>
            </w:pPr>
            <w:r w:rsidRPr="00281762">
              <w:rPr>
                <w:rFonts w:ascii="Times New Roman" w:hAnsi="Times New Roman" w:eastAsia="Times New Roman" w:cs="Times New Roman"/>
                <w:sz w:val="24"/>
                <w:szCs w:val="24"/>
                <w:lang w:val="en-US" w:eastAsia="en-US"/>
              </w:rPr>
              <w:t xml:space="preserve">GaN PIN diodes are required for high-energy particle detection. During the project, PIN diode structures will be grown using the MOCVD method. These structures will be used to fabricate PIN diode prototypes through lithography, etching, and </w:t>
            </w:r>
            <w:r w:rsidRPr="00281762">
              <w:rPr>
                <w:rFonts w:ascii="Times New Roman" w:hAnsi="Times New Roman" w:eastAsia="Times New Roman" w:cs="Times New Roman"/>
                <w:sz w:val="24"/>
                <w:szCs w:val="24"/>
                <w:lang w:val="en-US" w:eastAsia="en-US"/>
              </w:rPr>
              <w:t>metallization. The fabricated structures and devices will be thoroughly characterized.</w:t>
            </w:r>
          </w:p>
        </w:tc>
        <w:tc>
          <w:tcPr>
            <w:tcW w:w="1465" w:type="dxa"/>
            <w:tcMar/>
          </w:tcPr>
          <w:p w:rsidR="005A2249" w:rsidP="005A2249" w:rsidRDefault="005A2249" w14:paraId="610D1138" w14:textId="77777777">
            <w:pPr>
              <w:spacing w:after="0" w:line="240" w:lineRule="auto"/>
              <w:rPr>
                <w:rFonts w:ascii="Times New Roman" w:hAnsi="Times New Roman" w:eastAsia="Times New Roman" w:cs="Times New Roman"/>
                <w:sz w:val="24"/>
                <w:szCs w:val="24"/>
                <w:lang w:val="en-US" w:eastAsia="en-US"/>
              </w:rPr>
            </w:pPr>
            <w:r w:rsidRPr="00281762">
              <w:rPr>
                <w:rFonts w:ascii="Times New Roman" w:hAnsi="Times New Roman" w:eastAsia="Times New Roman" w:cs="Times New Roman"/>
                <w:sz w:val="24"/>
                <w:szCs w:val="24"/>
                <w:lang w:val="en-US" w:eastAsia="en-US"/>
              </w:rPr>
              <w:t>Užimta</w:t>
            </w:r>
            <w:r>
              <w:rPr>
                <w:rFonts w:ascii="Times New Roman" w:hAnsi="Times New Roman" w:eastAsia="Times New Roman" w:cs="Times New Roman"/>
                <w:sz w:val="24"/>
                <w:szCs w:val="24"/>
                <w:lang w:val="en-US" w:eastAsia="en-US"/>
              </w:rPr>
              <w:t>,</w:t>
            </w:r>
          </w:p>
          <w:p w:rsidRPr="00281762" w:rsidR="005A2249" w:rsidP="005A2249" w:rsidRDefault="005A2249" w14:paraId="55A20A68" w14:textId="616D1099">
            <w:pPr>
              <w:spacing w:after="0" w:line="240" w:lineRule="auto"/>
              <w:rPr>
                <w:rFonts w:ascii="Times New Roman" w:hAnsi="Times New Roman" w:cs="Times New Roman"/>
                <w:sz w:val="24"/>
                <w:szCs w:val="24"/>
                <w:lang w:val="en-US"/>
              </w:rPr>
            </w:pPr>
          </w:p>
        </w:tc>
      </w:tr>
      <w:tr w:rsidRPr="00281762" w:rsidR="005A2249" w:rsidTr="592EF225" w14:paraId="327C15C0" w14:textId="77777777">
        <w:trPr>
          <w:trHeight w:val="266"/>
        </w:trPr>
        <w:tc>
          <w:tcPr>
            <w:tcW w:w="0" w:type="auto"/>
            <w:tcMar>
              <w:top w:w="0" w:type="dxa"/>
              <w:left w:w="108" w:type="dxa"/>
              <w:bottom w:w="0" w:type="dxa"/>
              <w:right w:w="108" w:type="dxa"/>
            </w:tcMar>
          </w:tcPr>
          <w:p w:rsidRPr="00281762" w:rsidR="005A2249" w:rsidP="005A2249" w:rsidRDefault="00160BA9" w14:paraId="1DAC84FC" w14:textId="214B8419">
            <w:pPr>
              <w:spacing w:after="0" w:line="240" w:lineRule="auto"/>
              <w:rPr>
                <w:rFonts w:ascii="Times New Roman" w:hAnsi="Times New Roman" w:eastAsia="Times New Roman" w:cs="Times New Roman"/>
                <w:sz w:val="24"/>
                <w:szCs w:val="24"/>
                <w:lang w:val="en-US" w:eastAsia="en-US"/>
              </w:rPr>
            </w:pPr>
            <w:r>
              <w:rPr>
                <w:rFonts w:ascii="Times New Roman" w:hAnsi="Times New Roman" w:eastAsia="Times New Roman" w:cs="Times New Roman"/>
                <w:sz w:val="24"/>
                <w:szCs w:val="24"/>
                <w:lang w:val="en-US" w:eastAsia="en-US"/>
              </w:rPr>
              <w:t>12</w:t>
            </w:r>
          </w:p>
        </w:tc>
        <w:tc>
          <w:tcPr>
            <w:tcW w:w="0" w:type="auto"/>
            <w:tcMar>
              <w:top w:w="0" w:type="dxa"/>
              <w:left w:w="108" w:type="dxa"/>
              <w:bottom w:w="0" w:type="dxa"/>
              <w:right w:w="108" w:type="dxa"/>
            </w:tcMar>
          </w:tcPr>
          <w:p w:rsidRPr="00281762" w:rsidR="005A2249" w:rsidP="005A2249" w:rsidRDefault="005A2249" w14:paraId="24012461" w14:textId="77777777">
            <w:pPr>
              <w:spacing w:after="0" w:line="240" w:lineRule="auto"/>
              <w:rPr>
                <w:rFonts w:ascii="Times New Roman" w:hAnsi="Times New Roman" w:eastAsia="Times New Roman" w:cs="Times New Roman"/>
                <w:sz w:val="24"/>
                <w:szCs w:val="24"/>
                <w:lang w:val="de-DE" w:eastAsia="en-US"/>
              </w:rPr>
            </w:pPr>
            <w:r w:rsidRPr="00281762">
              <w:rPr>
                <w:rFonts w:ascii="Times New Roman" w:hAnsi="Times New Roman" w:eastAsia="Times New Roman" w:cs="Times New Roman"/>
                <w:sz w:val="24"/>
                <w:szCs w:val="24"/>
                <w:lang w:val="de-DE" w:eastAsia="en-US"/>
              </w:rPr>
              <w:t>Jonas Jurkevičius</w:t>
            </w:r>
          </w:p>
          <w:p w:rsidRPr="00281762" w:rsidR="005A2249" w:rsidP="005A2249" w:rsidRDefault="005A2249" w14:paraId="7E76791B" w14:textId="5ADD60BF">
            <w:pPr>
              <w:spacing w:after="0" w:line="240" w:lineRule="auto"/>
              <w:rPr>
                <w:rFonts w:ascii="Times New Roman" w:hAnsi="Times New Roman" w:eastAsia="Times New Roman" w:cs="Times New Roman"/>
                <w:sz w:val="24"/>
                <w:szCs w:val="24"/>
                <w:lang w:val="en-US" w:eastAsia="en-US"/>
              </w:rPr>
            </w:pPr>
            <w:r w:rsidRPr="00281762">
              <w:rPr>
                <w:rFonts w:ascii="Times New Roman" w:hAnsi="Times New Roman" w:eastAsia="Times New Roman" w:cs="Times New Roman"/>
                <w:sz w:val="24"/>
                <w:szCs w:val="24"/>
                <w:lang w:val="de-DE" w:eastAsia="en-US"/>
              </w:rPr>
              <w:t>(jonas.jurkevicius</w:t>
            </w:r>
            <w:r w:rsidRPr="00281762">
              <w:rPr>
                <w:rFonts w:ascii="Times New Roman" w:hAnsi="Times New Roman" w:eastAsia="Times New Roman" w:cs="Times New Roman"/>
                <w:sz w:val="24"/>
                <w:szCs w:val="24"/>
                <w:lang w:val="de-DE" w:eastAsia="en-US"/>
              </w:rPr>
              <w:br w:type="page"/>
            </w:r>
            <w:r w:rsidRPr="00281762">
              <w:rPr>
                <w:rFonts w:ascii="Times New Roman" w:hAnsi="Times New Roman" w:eastAsia="Times New Roman" w:cs="Times New Roman"/>
                <w:sz w:val="24"/>
                <w:szCs w:val="24"/>
                <w:lang w:val="de-DE" w:eastAsia="en-US"/>
              </w:rPr>
              <w:t>@ff.vu.lt)</w:t>
            </w:r>
          </w:p>
        </w:tc>
        <w:tc>
          <w:tcPr>
            <w:tcW w:w="0" w:type="auto"/>
            <w:tcMar>
              <w:top w:w="0" w:type="dxa"/>
              <w:left w:w="108" w:type="dxa"/>
              <w:bottom w:w="0" w:type="dxa"/>
              <w:right w:w="108" w:type="dxa"/>
            </w:tcMar>
          </w:tcPr>
          <w:p w:rsidRPr="00281762" w:rsidR="005A2249" w:rsidP="005A2249" w:rsidRDefault="005A2249" w14:paraId="79D57279" w14:textId="2560A0FC">
            <w:pPr>
              <w:spacing w:after="0" w:line="240" w:lineRule="auto"/>
              <w:rPr>
                <w:rFonts w:ascii="Times New Roman" w:hAnsi="Times New Roman" w:eastAsia="Times New Roman" w:cs="Times New Roman"/>
                <w:sz w:val="24"/>
                <w:szCs w:val="24"/>
                <w:lang w:eastAsia="en-US"/>
              </w:rPr>
            </w:pPr>
            <w:r w:rsidRPr="00281762">
              <w:rPr>
                <w:rFonts w:ascii="Times New Roman" w:hAnsi="Times New Roman" w:eastAsia="Times New Roman" w:cs="Times New Roman"/>
                <w:sz w:val="24"/>
                <w:szCs w:val="24"/>
                <w:lang w:eastAsia="en-US"/>
              </w:rPr>
              <w:t>QPI (Kiekybinis fazinio kontrasto vaizdinimas) pratakumo režime</w:t>
            </w:r>
            <w:r>
              <w:rPr>
                <w:rFonts w:ascii="Times New Roman" w:hAnsi="Times New Roman" w:eastAsia="Times New Roman" w:cs="Times New Roman"/>
                <w:sz w:val="24"/>
                <w:szCs w:val="24"/>
                <w:lang w:eastAsia="en-US"/>
              </w:rPr>
              <w:t xml:space="preserve"> /</w:t>
            </w:r>
          </w:p>
          <w:p w:rsidRPr="00281762" w:rsidR="005A2249" w:rsidP="005A2249" w:rsidRDefault="005A2249" w14:paraId="2210FE8A" w14:textId="602ED2A4">
            <w:pPr>
              <w:spacing w:after="0" w:line="240" w:lineRule="auto"/>
              <w:rPr>
                <w:rFonts w:ascii="Times New Roman" w:hAnsi="Times New Roman" w:eastAsia="Times New Roman" w:cs="Times New Roman"/>
                <w:sz w:val="24"/>
                <w:szCs w:val="24"/>
                <w:lang w:val="en-US" w:eastAsia="en-US"/>
              </w:rPr>
            </w:pPr>
            <w:r w:rsidRPr="00281762">
              <w:rPr>
                <w:rFonts w:ascii="Times New Roman" w:hAnsi="Times New Roman" w:eastAsia="Times New Roman" w:cs="Times New Roman"/>
                <w:sz w:val="24"/>
                <w:szCs w:val="24"/>
                <w:lang w:val="de-DE" w:eastAsia="en-US"/>
              </w:rPr>
              <w:t>QPI imaging in flow</w:t>
            </w:r>
          </w:p>
        </w:tc>
        <w:tc>
          <w:tcPr>
            <w:tcW w:w="0" w:type="auto"/>
            <w:tcMar>
              <w:top w:w="0" w:type="dxa"/>
              <w:left w:w="108" w:type="dxa"/>
              <w:bottom w:w="0" w:type="dxa"/>
              <w:right w:w="108" w:type="dxa"/>
            </w:tcMar>
          </w:tcPr>
          <w:p w:rsidRPr="00281762" w:rsidR="005A2249" w:rsidP="005A2249" w:rsidRDefault="005A2249" w14:paraId="7F53BDEF" w14:textId="28B832A3">
            <w:pPr>
              <w:spacing w:after="0" w:line="240" w:lineRule="auto"/>
              <w:rPr>
                <w:rFonts w:ascii="Times New Roman" w:hAnsi="Times New Roman" w:eastAsia="Times New Roman" w:cs="Times New Roman"/>
                <w:sz w:val="24"/>
                <w:szCs w:val="24"/>
                <w:lang w:val="de-DE" w:eastAsia="en-US"/>
              </w:rPr>
            </w:pPr>
            <w:r w:rsidRPr="00281762">
              <w:rPr>
                <w:rFonts w:ascii="Times New Roman" w:hAnsi="Times New Roman" w:eastAsia="Times New Roman" w:cs="Times New Roman"/>
                <w:sz w:val="24"/>
                <w:szCs w:val="24"/>
                <w:lang w:val="de-DE" w:eastAsia="en-US"/>
              </w:rPr>
              <w:t xml:space="preserve">Studentas sukurs ir pagamins bandomąją QPI sistemą, veikiančią pratakumo režime. </w:t>
            </w:r>
            <w:r>
              <w:rPr>
                <w:rFonts w:ascii="Times New Roman" w:hAnsi="Times New Roman" w:eastAsia="Times New Roman" w:cs="Times New Roman"/>
                <w:sz w:val="24"/>
                <w:szCs w:val="24"/>
                <w:lang w:val="de-DE" w:eastAsia="en-US"/>
              </w:rPr>
              <w:t>/</w:t>
            </w:r>
          </w:p>
          <w:p w:rsidRPr="00281762" w:rsidR="005A2249" w:rsidP="005A2249" w:rsidRDefault="005A2249" w14:paraId="0101C62F" w14:textId="06BC8B74">
            <w:pPr>
              <w:spacing w:after="0" w:line="240" w:lineRule="auto"/>
              <w:rPr>
                <w:rFonts w:ascii="Times New Roman" w:hAnsi="Times New Roman" w:eastAsia="Times New Roman" w:cs="Times New Roman"/>
                <w:sz w:val="24"/>
                <w:szCs w:val="24"/>
                <w:lang w:val="en-US" w:eastAsia="en-US"/>
              </w:rPr>
            </w:pPr>
            <w:r w:rsidRPr="00281762">
              <w:rPr>
                <w:rFonts w:ascii="Times New Roman" w:hAnsi="Times New Roman" w:eastAsia="Times New Roman" w:cs="Times New Roman"/>
                <w:sz w:val="24"/>
                <w:szCs w:val="24"/>
                <w:lang w:val="en-US" w:eastAsia="en-US"/>
              </w:rPr>
              <w:t xml:space="preserve">The student will design and build a test QPI system in flow-through configuration. </w:t>
            </w:r>
          </w:p>
        </w:tc>
        <w:tc>
          <w:tcPr>
            <w:tcW w:w="1465" w:type="dxa"/>
            <w:tcMar/>
          </w:tcPr>
          <w:p w:rsidRPr="00281762" w:rsidR="005A2249" w:rsidP="005A2249" w:rsidRDefault="005A2249" w14:paraId="3C1CA894" w14:textId="57A10E3B">
            <w:pPr>
              <w:spacing w:after="0" w:line="240" w:lineRule="auto"/>
              <w:rPr>
                <w:rFonts w:ascii="Times New Roman" w:hAnsi="Times New Roman" w:eastAsia="Times New Roman" w:cs="Times New Roman"/>
                <w:sz w:val="24"/>
                <w:szCs w:val="24"/>
                <w:lang w:val="en-US" w:eastAsia="en-US"/>
              </w:rPr>
            </w:pPr>
            <w:r>
              <w:rPr>
                <w:rFonts w:ascii="Times New Roman" w:hAnsi="Times New Roman" w:eastAsia="Times New Roman" w:cs="Times New Roman"/>
                <w:sz w:val="24"/>
                <w:szCs w:val="24"/>
                <w:lang w:val="en-US" w:eastAsia="en-US"/>
              </w:rPr>
              <w:t>L</w:t>
            </w:r>
            <w:r w:rsidRPr="00281762">
              <w:rPr>
                <w:rFonts w:ascii="Times New Roman" w:hAnsi="Times New Roman" w:eastAsia="Times New Roman" w:cs="Times New Roman"/>
                <w:sz w:val="24"/>
                <w:szCs w:val="24"/>
                <w:lang w:val="en-US" w:eastAsia="en-US"/>
              </w:rPr>
              <w:t>aisva</w:t>
            </w:r>
          </w:p>
        </w:tc>
      </w:tr>
      <w:tr w:rsidRPr="00281762" w:rsidR="005A2249" w:rsidTr="592EF225" w14:paraId="27938169" w14:textId="77777777">
        <w:trPr>
          <w:trHeight w:val="266"/>
        </w:trPr>
        <w:tc>
          <w:tcPr>
            <w:tcW w:w="0" w:type="auto"/>
            <w:tcMar>
              <w:top w:w="0" w:type="dxa"/>
              <w:left w:w="108" w:type="dxa"/>
              <w:bottom w:w="0" w:type="dxa"/>
              <w:right w:w="108" w:type="dxa"/>
            </w:tcMar>
          </w:tcPr>
          <w:p w:rsidRPr="00281762" w:rsidR="005A2249" w:rsidP="005A2249" w:rsidRDefault="00160BA9" w14:paraId="5BC58B39" w14:textId="41BACE23">
            <w:pPr>
              <w:spacing w:after="0" w:line="240" w:lineRule="auto"/>
              <w:rPr>
                <w:rFonts w:ascii="Times New Roman" w:hAnsi="Times New Roman" w:eastAsia="Times New Roman" w:cs="Times New Roman"/>
                <w:sz w:val="24"/>
                <w:szCs w:val="24"/>
                <w:lang w:val="en-US" w:eastAsia="en-US"/>
              </w:rPr>
            </w:pPr>
            <w:r>
              <w:rPr>
                <w:rFonts w:ascii="Times New Roman" w:hAnsi="Times New Roman" w:eastAsia="Times New Roman" w:cs="Times New Roman"/>
                <w:sz w:val="24"/>
                <w:szCs w:val="24"/>
                <w:lang w:val="en-US" w:eastAsia="en-US"/>
              </w:rPr>
              <w:t>13</w:t>
            </w:r>
          </w:p>
        </w:tc>
        <w:tc>
          <w:tcPr>
            <w:tcW w:w="0" w:type="auto"/>
            <w:tcMar>
              <w:top w:w="0" w:type="dxa"/>
              <w:left w:w="108" w:type="dxa"/>
              <w:bottom w:w="0" w:type="dxa"/>
              <w:right w:w="108" w:type="dxa"/>
            </w:tcMar>
          </w:tcPr>
          <w:p w:rsidRPr="00281762" w:rsidR="005A2249" w:rsidP="005A2249" w:rsidRDefault="005A2249" w14:paraId="447AF754" w14:textId="2BE96D9F">
            <w:pPr>
              <w:spacing w:after="0"/>
              <w:rPr>
                <w:rFonts w:ascii="Times New Roman" w:hAnsi="Times New Roman" w:cs="Times New Roman"/>
                <w:sz w:val="24"/>
                <w:szCs w:val="24"/>
              </w:rPr>
            </w:pPr>
            <w:r w:rsidRPr="00281762">
              <w:rPr>
                <w:rFonts w:ascii="Times New Roman" w:hAnsi="Times New Roman" w:eastAsia="Times New Roman" w:cs="Times New Roman"/>
                <w:sz w:val="24"/>
                <w:szCs w:val="24"/>
                <w:lang w:eastAsia="en-US"/>
              </w:rPr>
              <w:t>Dr. Dovydas Banevičius,</w:t>
            </w:r>
            <w:r w:rsidRPr="00281762">
              <w:rPr>
                <w:rFonts w:ascii="Times New Roman" w:hAnsi="Times New Roman" w:eastAsia="Times New Roman" w:cs="Times New Roman"/>
                <w:sz w:val="24"/>
                <w:szCs w:val="24"/>
                <w:lang w:eastAsia="en-US"/>
              </w:rPr>
              <w:br/>
            </w:r>
            <w:hyperlink w:history="1" r:id="rId19">
              <w:r w:rsidRPr="00281762">
                <w:rPr>
                  <w:rStyle w:val="Hyperlink"/>
                  <w:rFonts w:ascii="Times New Roman" w:hAnsi="Times New Roman" w:eastAsia="Times New Roman" w:cs="Times New Roman"/>
                  <w:sz w:val="24"/>
                  <w:szCs w:val="24"/>
                  <w:lang w:eastAsia="en-US"/>
                </w:rPr>
                <w:t>Dovydas.banevicius@ff.vu.lt</w:t>
              </w:r>
            </w:hyperlink>
            <w:r w:rsidRPr="00281762">
              <w:rPr>
                <w:rFonts w:ascii="Times New Roman" w:hAnsi="Times New Roman" w:eastAsia="Times New Roman" w:cs="Times New Roman"/>
                <w:sz w:val="24"/>
                <w:szCs w:val="24"/>
                <w:lang w:eastAsia="en-US"/>
              </w:rPr>
              <w:t>,</w:t>
            </w:r>
            <w:r w:rsidRPr="00281762">
              <w:rPr>
                <w:rFonts w:ascii="Times New Roman" w:hAnsi="Times New Roman" w:eastAsia="Times New Roman" w:cs="Times New Roman"/>
                <w:sz w:val="24"/>
                <w:szCs w:val="24"/>
                <w:lang w:eastAsia="en-US"/>
              </w:rPr>
              <w:br/>
            </w:r>
            <w:r w:rsidRPr="00281762">
              <w:rPr>
                <w:rFonts w:ascii="Times New Roman" w:hAnsi="Times New Roman" w:eastAsia="Times New Roman" w:cs="Times New Roman"/>
                <w:sz w:val="24"/>
                <w:szCs w:val="24"/>
                <w:lang w:eastAsia="en-US"/>
              </w:rPr>
              <w:t>(0 5) 223 4501</w:t>
            </w:r>
          </w:p>
        </w:tc>
        <w:tc>
          <w:tcPr>
            <w:tcW w:w="0" w:type="auto"/>
            <w:tcMar>
              <w:top w:w="0" w:type="dxa"/>
              <w:left w:w="108" w:type="dxa"/>
              <w:bottom w:w="0" w:type="dxa"/>
              <w:right w:w="108" w:type="dxa"/>
            </w:tcMar>
          </w:tcPr>
          <w:p w:rsidRPr="00281762" w:rsidR="005A2249" w:rsidP="005A2249" w:rsidRDefault="005A2249" w14:paraId="351F2CC0" w14:textId="1540F5E4">
            <w:pPr>
              <w:spacing w:after="0" w:line="240" w:lineRule="auto"/>
              <w:rPr>
                <w:rFonts w:ascii="Times New Roman" w:hAnsi="Times New Roman" w:eastAsia="Times New Roman" w:cs="Times New Roman"/>
                <w:sz w:val="24"/>
                <w:szCs w:val="24"/>
                <w:lang w:eastAsia="en-US"/>
              </w:rPr>
            </w:pPr>
            <w:r w:rsidRPr="00281762">
              <w:rPr>
                <w:rFonts w:ascii="Times New Roman" w:hAnsi="Times New Roman" w:eastAsia="Times New Roman" w:cs="Times New Roman"/>
                <w:sz w:val="24"/>
                <w:szCs w:val="24"/>
                <w:lang w:eastAsia="en-US"/>
              </w:rPr>
              <w:t>Vakuume formuotų organinių šviestukų struktūros optimizavimas siekiant pagerinti mėlynų trečios kartos šviestukų našumą</w:t>
            </w:r>
            <w:r>
              <w:rPr>
                <w:rFonts w:ascii="Times New Roman" w:hAnsi="Times New Roman" w:eastAsia="Times New Roman" w:cs="Times New Roman"/>
                <w:sz w:val="24"/>
                <w:szCs w:val="24"/>
                <w:lang w:eastAsia="en-US"/>
              </w:rPr>
              <w:t xml:space="preserve"> /</w:t>
            </w:r>
          </w:p>
          <w:p w:rsidRPr="00281762" w:rsidR="005A2249" w:rsidP="005A2249" w:rsidRDefault="005A2249" w14:paraId="3C6F2164" w14:textId="3483F983">
            <w:pPr>
              <w:spacing w:after="0"/>
              <w:rPr>
                <w:rFonts w:ascii="Times New Roman" w:hAnsi="Times New Roman" w:cs="Times New Roman"/>
                <w:sz w:val="24"/>
                <w:szCs w:val="24"/>
                <w:lang w:val="en-US"/>
              </w:rPr>
            </w:pPr>
            <w:r w:rsidRPr="00281762">
              <w:rPr>
                <w:rFonts w:ascii="Times New Roman" w:hAnsi="Times New Roman" w:eastAsia="Times New Roman" w:cs="Times New Roman"/>
                <w:sz w:val="24"/>
                <w:szCs w:val="24"/>
                <w:lang w:val="en-US" w:eastAsia="en-US"/>
              </w:rPr>
              <w:t>Vacuum processed OLED structure optimization for efficient blue third generation devises</w:t>
            </w:r>
          </w:p>
        </w:tc>
        <w:tc>
          <w:tcPr>
            <w:tcW w:w="0" w:type="auto"/>
            <w:tcMar>
              <w:top w:w="0" w:type="dxa"/>
              <w:left w:w="108" w:type="dxa"/>
              <w:bottom w:w="0" w:type="dxa"/>
              <w:right w:w="108" w:type="dxa"/>
            </w:tcMar>
          </w:tcPr>
          <w:p w:rsidRPr="00281762" w:rsidR="005A2249" w:rsidP="005A2249" w:rsidRDefault="005A2249" w14:paraId="4607D6A7" w14:textId="7EFCBB76">
            <w:pPr>
              <w:spacing w:after="0" w:line="240" w:lineRule="auto"/>
              <w:rPr>
                <w:rFonts w:ascii="Times New Roman" w:hAnsi="Times New Roman" w:eastAsia="Times New Roman" w:cs="Times New Roman"/>
                <w:sz w:val="24"/>
                <w:szCs w:val="24"/>
                <w:lang w:eastAsia="en-US"/>
              </w:rPr>
            </w:pPr>
            <w:r w:rsidRPr="00281762">
              <w:rPr>
                <w:rFonts w:ascii="Times New Roman" w:hAnsi="Times New Roman" w:eastAsia="Times New Roman" w:cs="Times New Roman"/>
                <w:sz w:val="24"/>
                <w:szCs w:val="24"/>
                <w:lang w:eastAsia="en-US"/>
              </w:rPr>
              <w:t>Šiame darbe bus optimizuojama organinių šviesos diodų struktūra siekiant pagerinti prietaiso našumą. Optimali matricos ir spinduolio koncentracija bus rasta atliekant fotoliuminesencijos našumo matavimus. Vakuume formuotų prietaisų optimizavimas bus atliekamas pagal gautas electroliuminesencijos našumo ir stabilumu charakteristikas, keičiant originalios struktūros funkcinių sluoksnių storius arba pridedant papildomų.</w:t>
            </w:r>
            <w:r>
              <w:rPr>
                <w:rFonts w:ascii="Times New Roman" w:hAnsi="Times New Roman" w:eastAsia="Times New Roman" w:cs="Times New Roman"/>
                <w:sz w:val="24"/>
                <w:szCs w:val="24"/>
                <w:lang w:eastAsia="en-US"/>
              </w:rPr>
              <w:t xml:space="preserve"> /</w:t>
            </w:r>
          </w:p>
          <w:p w:rsidRPr="00281762" w:rsidR="005A2249" w:rsidP="005A2249" w:rsidRDefault="005A2249" w14:paraId="0E60C4EF" w14:textId="4154966E">
            <w:pPr>
              <w:spacing w:after="0"/>
              <w:rPr>
                <w:rFonts w:ascii="Times New Roman" w:hAnsi="Times New Roman" w:cs="Times New Roman"/>
                <w:b/>
                <w:bCs/>
                <w:sz w:val="24"/>
                <w:szCs w:val="24"/>
                <w:lang w:val="en-US"/>
              </w:rPr>
            </w:pPr>
            <w:r w:rsidRPr="00281762">
              <w:rPr>
                <w:rFonts w:ascii="Times New Roman" w:hAnsi="Times New Roman" w:eastAsia="Times New Roman" w:cs="Times New Roman"/>
                <w:sz w:val="24"/>
                <w:szCs w:val="24"/>
                <w:lang w:val="en-US" w:eastAsia="en-US"/>
              </w:rPr>
              <w:t>In this work the structure of organic light emitting diodes will be optimized to achieve higher efficiency. By measuring PLQY the optimal host : emitter ratio for emission layer will be found. Measuring electroluminescent and stability characteristics of vacuum processed OLED devices the initial structure will be optimized by changing functional layer thickness or adding additional ones.</w:t>
            </w:r>
          </w:p>
        </w:tc>
        <w:tc>
          <w:tcPr>
            <w:tcW w:w="1465" w:type="dxa"/>
            <w:tcMar/>
          </w:tcPr>
          <w:p w:rsidRPr="00281762" w:rsidR="005A2249" w:rsidP="005A2249" w:rsidRDefault="005A2249" w14:paraId="316FC2DE" w14:textId="184FA0E5">
            <w:pPr>
              <w:spacing w:after="0" w:line="240" w:lineRule="auto"/>
              <w:rPr>
                <w:rFonts w:ascii="Times New Roman" w:hAnsi="Times New Roman" w:cs="Times New Roman"/>
                <w:sz w:val="24"/>
                <w:szCs w:val="24"/>
                <w:lang w:val="en-US"/>
              </w:rPr>
            </w:pPr>
            <w:r w:rsidRPr="00281762">
              <w:rPr>
                <w:rFonts w:ascii="Times New Roman" w:hAnsi="Times New Roman" w:eastAsia="Times New Roman" w:cs="Times New Roman"/>
                <w:sz w:val="24"/>
                <w:szCs w:val="24"/>
                <w:lang w:eastAsia="en-US"/>
              </w:rPr>
              <w:t>Užimta</w:t>
            </w:r>
          </w:p>
        </w:tc>
      </w:tr>
      <w:tr w:rsidRPr="00281762" w:rsidR="005A2249" w:rsidTr="592EF225" w14:paraId="745E6A70" w14:textId="77777777">
        <w:trPr>
          <w:trHeight w:val="266"/>
        </w:trPr>
        <w:tc>
          <w:tcPr>
            <w:tcW w:w="0" w:type="auto"/>
            <w:tcMar>
              <w:top w:w="0" w:type="dxa"/>
              <w:left w:w="108" w:type="dxa"/>
              <w:bottom w:w="0" w:type="dxa"/>
              <w:right w:w="108" w:type="dxa"/>
            </w:tcMar>
          </w:tcPr>
          <w:p w:rsidRPr="00281762" w:rsidR="005A2249" w:rsidP="005A2249" w:rsidRDefault="00160BA9" w14:paraId="33D9D3F0" w14:textId="5A6DB395">
            <w:pPr>
              <w:spacing w:after="0" w:line="240" w:lineRule="auto"/>
              <w:rPr>
                <w:rFonts w:ascii="Times New Roman" w:hAnsi="Times New Roman" w:eastAsia="Times New Roman" w:cs="Times New Roman"/>
                <w:sz w:val="24"/>
                <w:szCs w:val="24"/>
                <w:lang w:val="en-US" w:eastAsia="en-US"/>
              </w:rPr>
            </w:pPr>
            <w:r>
              <w:rPr>
                <w:rFonts w:ascii="Times New Roman" w:hAnsi="Times New Roman" w:eastAsia="Times New Roman" w:cs="Times New Roman"/>
                <w:sz w:val="24"/>
                <w:szCs w:val="24"/>
                <w:lang w:val="en-US" w:eastAsia="en-US"/>
              </w:rPr>
              <w:t>14</w:t>
            </w:r>
          </w:p>
        </w:tc>
        <w:tc>
          <w:tcPr>
            <w:tcW w:w="0" w:type="auto"/>
            <w:tcMar>
              <w:top w:w="0" w:type="dxa"/>
              <w:left w:w="108" w:type="dxa"/>
              <w:bottom w:w="0" w:type="dxa"/>
              <w:right w:w="108" w:type="dxa"/>
            </w:tcMar>
          </w:tcPr>
          <w:p w:rsidRPr="00281762" w:rsidR="005A2249" w:rsidP="005A2249" w:rsidRDefault="005A2249" w14:paraId="46A47494" w14:textId="4573833F">
            <w:pPr>
              <w:spacing w:after="0"/>
              <w:rPr>
                <w:rFonts w:ascii="Times New Roman" w:hAnsi="Times New Roman" w:eastAsia="Times New Roman" w:cs="Times New Roman"/>
                <w:sz w:val="24"/>
                <w:szCs w:val="24"/>
                <w:lang w:eastAsia="en-US"/>
              </w:rPr>
            </w:pPr>
            <w:r w:rsidRPr="00281762">
              <w:rPr>
                <w:rFonts w:ascii="Times New Roman" w:hAnsi="Times New Roman" w:eastAsia="Times New Roman" w:cs="Times New Roman"/>
                <w:color w:val="545454"/>
                <w:sz w:val="24"/>
                <w:szCs w:val="24"/>
              </w:rPr>
              <w:t xml:space="preserve">Karolis Kazlauskas, </w:t>
            </w:r>
            <w:hyperlink w:history="1" r:id="rId20">
              <w:r w:rsidRPr="00281762">
                <w:rPr>
                  <w:rStyle w:val="Hyperlink"/>
                  <w:rFonts w:ascii="Times New Roman" w:hAnsi="Times New Roman" w:eastAsia="Times New Roman" w:cs="Times New Roman"/>
                  <w:sz w:val="24"/>
                  <w:szCs w:val="24"/>
                </w:rPr>
                <w:t>karolis.kazlauskas@ff.vu.lt</w:t>
              </w:r>
            </w:hyperlink>
            <w:r w:rsidRPr="00281762">
              <w:rPr>
                <w:rFonts w:ascii="Times New Roman" w:hAnsi="Times New Roman" w:eastAsia="Times New Roman" w:cs="Times New Roman"/>
                <w:color w:val="545454"/>
                <w:sz w:val="24"/>
                <w:szCs w:val="24"/>
              </w:rPr>
              <w:t>, tel. (5 2) 2234499</w:t>
            </w:r>
          </w:p>
        </w:tc>
        <w:tc>
          <w:tcPr>
            <w:tcW w:w="0" w:type="auto"/>
            <w:tcMar>
              <w:top w:w="0" w:type="dxa"/>
              <w:left w:w="108" w:type="dxa"/>
              <w:bottom w:w="0" w:type="dxa"/>
              <w:right w:w="108" w:type="dxa"/>
            </w:tcMar>
          </w:tcPr>
          <w:p w:rsidRPr="00281762" w:rsidR="005A2249" w:rsidP="005A2249" w:rsidRDefault="005A2249" w14:paraId="7B7ED1D6" w14:textId="74B5E800">
            <w:pPr>
              <w:spacing w:after="0" w:line="240" w:lineRule="auto"/>
              <w:rPr>
                <w:rFonts w:ascii="Times New Roman" w:hAnsi="Times New Roman" w:eastAsia="Times New Roman" w:cs="Times New Roman"/>
                <w:sz w:val="24"/>
                <w:szCs w:val="24"/>
                <w:lang w:val="en-US" w:eastAsia="en-US"/>
              </w:rPr>
            </w:pPr>
            <w:r w:rsidRPr="00281762">
              <w:rPr>
                <w:rFonts w:ascii="Times New Roman" w:hAnsi="Times New Roman" w:eastAsia="Times New Roman" w:cs="Times New Roman"/>
                <w:sz w:val="24"/>
                <w:szCs w:val="24"/>
                <w:lang w:val="en-US" w:eastAsia="en-US"/>
              </w:rPr>
              <w:t>Naujų matomąją šviesą į UV konvertuojančių anihiliatorių tyrimai</w:t>
            </w:r>
            <w:r>
              <w:rPr>
                <w:rFonts w:ascii="Times New Roman" w:hAnsi="Times New Roman" w:eastAsia="Times New Roman" w:cs="Times New Roman"/>
                <w:sz w:val="24"/>
                <w:szCs w:val="24"/>
                <w:lang w:val="en-US" w:eastAsia="en-US"/>
              </w:rPr>
              <w:t xml:space="preserve"> /</w:t>
            </w:r>
          </w:p>
          <w:p w:rsidRPr="00281762" w:rsidR="005A2249" w:rsidP="005A2249" w:rsidRDefault="005A2249" w14:paraId="2E193C2A" w14:textId="3290693E">
            <w:pPr>
              <w:spacing w:after="0" w:line="240" w:lineRule="auto"/>
              <w:rPr>
                <w:rFonts w:ascii="Times New Roman" w:hAnsi="Times New Roman" w:eastAsia="Times New Roman" w:cs="Times New Roman"/>
                <w:sz w:val="24"/>
                <w:szCs w:val="24"/>
                <w:lang w:eastAsia="en-US"/>
              </w:rPr>
            </w:pPr>
            <w:r w:rsidRPr="00281762">
              <w:rPr>
                <w:rFonts w:ascii="Times New Roman" w:hAnsi="Times New Roman" w:eastAsia="Times New Roman" w:cs="Times New Roman"/>
                <w:sz w:val="24"/>
                <w:szCs w:val="24"/>
                <w:lang w:eastAsia="en-US"/>
              </w:rPr>
              <w:t>Investigation of new annihilators for Vis-to-UV light upconversion</w:t>
            </w:r>
          </w:p>
        </w:tc>
        <w:tc>
          <w:tcPr>
            <w:tcW w:w="0" w:type="auto"/>
            <w:tcMar>
              <w:top w:w="0" w:type="dxa"/>
              <w:left w:w="108" w:type="dxa"/>
              <w:bottom w:w="0" w:type="dxa"/>
              <w:right w:w="108" w:type="dxa"/>
            </w:tcMar>
          </w:tcPr>
          <w:p w:rsidRPr="00281762" w:rsidR="005A2249" w:rsidP="005A2249" w:rsidRDefault="005A2249" w14:paraId="692248FC" w14:textId="60E38780">
            <w:pPr>
              <w:spacing w:after="0" w:line="240" w:lineRule="auto"/>
              <w:rPr>
                <w:rFonts w:ascii="Times New Roman" w:hAnsi="Times New Roman" w:eastAsia="Times New Roman" w:cs="Times New Roman"/>
                <w:sz w:val="24"/>
                <w:szCs w:val="24"/>
              </w:rPr>
            </w:pPr>
            <w:r w:rsidRPr="00281762">
              <w:rPr>
                <w:rFonts w:ascii="Times New Roman" w:hAnsi="Times New Roman" w:eastAsia="Times New Roman" w:cs="Times New Roman"/>
                <w:sz w:val="24"/>
                <w:szCs w:val="24"/>
              </w:rPr>
              <w:t>Matomąją šviesą į UV diapazoną konvertuojančių anihiliatorių veikimo principas yra grįstas tripletinių eksitonų anihiliacija. Šie junginiai turi dideles taikymo perspektyvas fotokatalizėje ir 3D spausdinime. Šis darbas bus skirtas nustatyti perspektyviausius anihiliatorius ir išsiaiškinti pagrindinius faktorius, lemiančius jų našumą.</w:t>
            </w:r>
            <w:r>
              <w:rPr>
                <w:rFonts w:ascii="Times New Roman" w:hAnsi="Times New Roman" w:eastAsia="Times New Roman" w:cs="Times New Roman"/>
                <w:sz w:val="24"/>
                <w:szCs w:val="24"/>
              </w:rPr>
              <w:t xml:space="preserve"> /</w:t>
            </w:r>
          </w:p>
          <w:p w:rsidRPr="00281762" w:rsidR="005A2249" w:rsidP="005A2249" w:rsidRDefault="005A2249" w14:paraId="6356E71A" w14:textId="77777777">
            <w:pPr>
              <w:spacing w:after="0" w:line="240" w:lineRule="auto"/>
              <w:rPr>
                <w:rFonts w:ascii="Times New Roman" w:hAnsi="Times New Roman" w:eastAsia="Times New Roman" w:cs="Times New Roman"/>
                <w:sz w:val="24"/>
                <w:szCs w:val="24"/>
              </w:rPr>
            </w:pPr>
          </w:p>
          <w:p w:rsidRPr="00281762" w:rsidR="005A2249" w:rsidP="005A2249" w:rsidRDefault="005A2249" w14:paraId="1925EE67" w14:textId="17ECBE71">
            <w:pPr>
              <w:spacing w:after="0" w:line="240" w:lineRule="auto"/>
              <w:rPr>
                <w:rFonts w:ascii="Times New Roman" w:hAnsi="Times New Roman" w:eastAsia="Times New Roman" w:cs="Times New Roman"/>
                <w:sz w:val="24"/>
                <w:szCs w:val="24"/>
                <w:lang w:eastAsia="en-US"/>
              </w:rPr>
            </w:pPr>
            <w:r w:rsidRPr="00281762">
              <w:rPr>
                <w:rFonts w:ascii="Times New Roman" w:hAnsi="Times New Roman" w:eastAsia="Times New Roman" w:cs="Times New Roman"/>
                <w:sz w:val="24"/>
                <w:szCs w:val="24"/>
                <w:lang w:eastAsia="en-US"/>
              </w:rPr>
              <w:t xml:space="preserve">Vis-to-UV light upconversion relies on triplet exciton annihilation. Annihilators are of interest for </w:t>
            </w:r>
            <w:r w:rsidRPr="00281762">
              <w:rPr>
                <w:rFonts w:ascii="Times New Roman" w:hAnsi="Times New Roman" w:eastAsia="Times New Roman" w:cs="Times New Roman"/>
                <w:sz w:val="24"/>
                <w:szCs w:val="24"/>
                <w:lang w:eastAsia="en-US"/>
              </w:rPr>
              <w:t>applications in photocatalysis and 3D printing. This study aims to identify the most promising annihilators and to elucidate the key properties that govern their performance.</w:t>
            </w:r>
          </w:p>
        </w:tc>
        <w:tc>
          <w:tcPr>
            <w:tcW w:w="1465" w:type="dxa"/>
            <w:tcMar/>
          </w:tcPr>
          <w:p w:rsidRPr="00281762" w:rsidR="005A2249" w:rsidP="005A2249" w:rsidRDefault="005A2249" w14:paraId="5F37A268" w14:textId="035A8B73">
            <w:pPr>
              <w:spacing w:after="0" w:line="240"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U</w:t>
            </w:r>
            <w:r w:rsidRPr="00281762">
              <w:rPr>
                <w:rFonts w:ascii="Times New Roman" w:hAnsi="Times New Roman" w:eastAsia="Times New Roman" w:cs="Times New Roman"/>
                <w:sz w:val="24"/>
                <w:szCs w:val="24"/>
              </w:rPr>
              <w:t>žimta</w:t>
            </w:r>
          </w:p>
        </w:tc>
      </w:tr>
      <w:tr w:rsidRPr="00281762" w:rsidR="005A2249" w:rsidTr="592EF225" w14:paraId="599CF54B" w14:textId="77777777">
        <w:trPr>
          <w:trHeight w:val="266"/>
        </w:trPr>
        <w:tc>
          <w:tcPr>
            <w:tcW w:w="0" w:type="auto"/>
            <w:tcMar>
              <w:top w:w="0" w:type="dxa"/>
              <w:left w:w="108" w:type="dxa"/>
              <w:bottom w:w="0" w:type="dxa"/>
              <w:right w:w="108" w:type="dxa"/>
            </w:tcMar>
          </w:tcPr>
          <w:p w:rsidRPr="00281762" w:rsidR="005A2249" w:rsidP="005A2249" w:rsidRDefault="00160BA9" w14:paraId="2DF52C6D" w14:textId="39EFDFC4">
            <w:pPr>
              <w:spacing w:after="0" w:line="240" w:lineRule="auto"/>
              <w:rPr>
                <w:rFonts w:ascii="Times New Roman" w:hAnsi="Times New Roman" w:eastAsia="Times New Roman" w:cs="Times New Roman"/>
                <w:sz w:val="24"/>
                <w:szCs w:val="24"/>
                <w:lang w:val="en-US" w:eastAsia="en-US"/>
              </w:rPr>
            </w:pPr>
            <w:r>
              <w:rPr>
                <w:rFonts w:ascii="Times New Roman" w:hAnsi="Times New Roman" w:eastAsia="Times New Roman" w:cs="Times New Roman"/>
                <w:sz w:val="24"/>
                <w:szCs w:val="24"/>
                <w:lang w:val="en-US" w:eastAsia="en-US"/>
              </w:rPr>
              <w:t>15</w:t>
            </w:r>
          </w:p>
        </w:tc>
        <w:tc>
          <w:tcPr>
            <w:tcW w:w="0" w:type="auto"/>
            <w:tcMar>
              <w:top w:w="0" w:type="dxa"/>
              <w:left w:w="108" w:type="dxa"/>
              <w:bottom w:w="0" w:type="dxa"/>
              <w:right w:w="108" w:type="dxa"/>
            </w:tcMar>
          </w:tcPr>
          <w:p w:rsidRPr="00281762" w:rsidR="005A2249" w:rsidP="005A2249" w:rsidRDefault="005A2249" w14:paraId="31B624C5" w14:textId="31D269C8">
            <w:pPr>
              <w:spacing w:after="0"/>
              <w:rPr>
                <w:rFonts w:ascii="Times New Roman" w:hAnsi="Times New Roman" w:eastAsia="Times New Roman" w:cs="Times New Roman"/>
                <w:sz w:val="24"/>
                <w:szCs w:val="24"/>
                <w:lang w:eastAsia="en-US"/>
              </w:rPr>
            </w:pPr>
            <w:r w:rsidRPr="00281762">
              <w:rPr>
                <w:rFonts w:ascii="Times New Roman" w:hAnsi="Times New Roman" w:eastAsia="Times New Roman" w:cs="Times New Roman"/>
                <w:color w:val="545454"/>
                <w:sz w:val="24"/>
                <w:szCs w:val="24"/>
              </w:rPr>
              <w:t xml:space="preserve">Karolis Kazlauskas, </w:t>
            </w:r>
            <w:hyperlink w:history="1" r:id="rId21">
              <w:r w:rsidRPr="00281762">
                <w:rPr>
                  <w:rStyle w:val="Hyperlink"/>
                  <w:rFonts w:ascii="Times New Roman" w:hAnsi="Times New Roman" w:eastAsia="Times New Roman" w:cs="Times New Roman"/>
                  <w:sz w:val="24"/>
                  <w:szCs w:val="24"/>
                </w:rPr>
                <w:t>karolis.kazlauskas@ff.vu.lt</w:t>
              </w:r>
            </w:hyperlink>
            <w:r w:rsidRPr="00281762">
              <w:rPr>
                <w:rFonts w:ascii="Times New Roman" w:hAnsi="Times New Roman" w:eastAsia="Times New Roman" w:cs="Times New Roman"/>
                <w:color w:val="545454"/>
                <w:sz w:val="24"/>
                <w:szCs w:val="24"/>
              </w:rPr>
              <w:t>, tel. (5 2) 2234499</w:t>
            </w:r>
          </w:p>
        </w:tc>
        <w:tc>
          <w:tcPr>
            <w:tcW w:w="0" w:type="auto"/>
            <w:tcMar>
              <w:top w:w="0" w:type="dxa"/>
              <w:left w:w="108" w:type="dxa"/>
              <w:bottom w:w="0" w:type="dxa"/>
              <w:right w:w="108" w:type="dxa"/>
            </w:tcMar>
          </w:tcPr>
          <w:p w:rsidRPr="00281762" w:rsidR="005A2249" w:rsidP="005A2249" w:rsidRDefault="005A2249" w14:paraId="7030DDB8" w14:textId="68BCF8AE">
            <w:pPr>
              <w:spacing w:after="0" w:line="240" w:lineRule="auto"/>
              <w:rPr>
                <w:rFonts w:ascii="Times New Roman" w:hAnsi="Times New Roman" w:eastAsia="Times New Roman" w:cs="Times New Roman"/>
                <w:sz w:val="24"/>
                <w:szCs w:val="24"/>
                <w:lang w:val="en-US" w:eastAsia="en-US"/>
              </w:rPr>
            </w:pPr>
            <w:r w:rsidRPr="00281762">
              <w:rPr>
                <w:rFonts w:ascii="Times New Roman" w:hAnsi="Times New Roman" w:eastAsia="Times New Roman" w:cs="Times New Roman"/>
                <w:sz w:val="24"/>
                <w:szCs w:val="24"/>
                <w:lang w:val="en-US" w:eastAsia="en-US"/>
              </w:rPr>
              <w:t>Dibenzofurano pakaitais modifikuoto antraceno anihilatorių savybės</w:t>
            </w:r>
            <w:r>
              <w:rPr>
                <w:rFonts w:ascii="Times New Roman" w:hAnsi="Times New Roman" w:eastAsia="Times New Roman" w:cs="Times New Roman"/>
                <w:sz w:val="24"/>
                <w:szCs w:val="24"/>
                <w:lang w:val="en-US" w:eastAsia="en-US"/>
              </w:rPr>
              <w:t xml:space="preserve"> /</w:t>
            </w:r>
          </w:p>
          <w:p w:rsidRPr="00281762" w:rsidR="005A2249" w:rsidP="005A2249" w:rsidRDefault="005A2249" w14:paraId="33AD64DF" w14:textId="0722585B">
            <w:pPr>
              <w:spacing w:after="0" w:line="240" w:lineRule="auto"/>
              <w:rPr>
                <w:rFonts w:ascii="Times New Roman" w:hAnsi="Times New Roman" w:eastAsia="Times New Roman" w:cs="Times New Roman"/>
                <w:sz w:val="24"/>
                <w:szCs w:val="24"/>
                <w:lang w:eastAsia="en-US"/>
              </w:rPr>
            </w:pPr>
            <w:r w:rsidRPr="00281762">
              <w:rPr>
                <w:rFonts w:ascii="Times New Roman" w:hAnsi="Times New Roman" w:eastAsia="Times New Roman" w:cs="Times New Roman"/>
                <w:sz w:val="24"/>
                <w:szCs w:val="24"/>
                <w:lang w:val="en-US" w:eastAsia="en-US"/>
              </w:rPr>
              <w:t>Properties of anthracene annihilators substituted by dibenzofuran groups</w:t>
            </w:r>
          </w:p>
        </w:tc>
        <w:tc>
          <w:tcPr>
            <w:tcW w:w="0" w:type="auto"/>
            <w:tcMar>
              <w:top w:w="0" w:type="dxa"/>
              <w:left w:w="108" w:type="dxa"/>
              <w:bottom w:w="0" w:type="dxa"/>
              <w:right w:w="108" w:type="dxa"/>
            </w:tcMar>
          </w:tcPr>
          <w:p w:rsidRPr="00281762" w:rsidR="005A2249" w:rsidP="005A2249" w:rsidRDefault="005A2249" w14:paraId="4BA44312" w14:textId="0A19E7D8">
            <w:pPr>
              <w:spacing w:after="0" w:line="240" w:lineRule="auto"/>
              <w:rPr>
                <w:rFonts w:ascii="Times New Roman" w:hAnsi="Times New Roman" w:eastAsia="Times New Roman" w:cs="Times New Roman"/>
                <w:sz w:val="24"/>
                <w:szCs w:val="24"/>
                <w:lang w:val="en-US" w:eastAsia="en-US"/>
              </w:rPr>
            </w:pPr>
            <w:r w:rsidRPr="00281762">
              <w:rPr>
                <w:rFonts w:ascii="Times New Roman" w:hAnsi="Times New Roman" w:eastAsia="Times New Roman" w:cs="Times New Roman"/>
                <w:sz w:val="24"/>
                <w:szCs w:val="24"/>
                <w:lang w:val="en-US" w:eastAsia="en-US"/>
              </w:rPr>
              <w:t>Darbu bus siekiama nustatyti skirtingų dibenzofurano modifikacijų įtaką antraceno tripletinės anihiliacijos savybėms.</w:t>
            </w:r>
            <w:r>
              <w:rPr>
                <w:rFonts w:ascii="Times New Roman" w:hAnsi="Times New Roman" w:eastAsia="Times New Roman" w:cs="Times New Roman"/>
                <w:sz w:val="24"/>
                <w:szCs w:val="24"/>
                <w:lang w:val="en-US" w:eastAsia="en-US"/>
              </w:rPr>
              <w:t xml:space="preserve"> /</w:t>
            </w:r>
          </w:p>
          <w:p w:rsidRPr="00281762" w:rsidR="005A2249" w:rsidP="005A2249" w:rsidRDefault="005A2249" w14:paraId="1E03878B" w14:textId="64F3122B">
            <w:pPr>
              <w:spacing w:after="0" w:line="240" w:lineRule="auto"/>
              <w:rPr>
                <w:rFonts w:ascii="Times New Roman" w:hAnsi="Times New Roman" w:eastAsia="Times New Roman" w:cs="Times New Roman"/>
                <w:sz w:val="24"/>
                <w:szCs w:val="24"/>
                <w:lang w:eastAsia="en-US"/>
              </w:rPr>
            </w:pPr>
            <w:r w:rsidRPr="00281762">
              <w:rPr>
                <w:rFonts w:ascii="Times New Roman" w:hAnsi="Times New Roman" w:eastAsia="Times New Roman" w:cs="Times New Roman"/>
                <w:sz w:val="24"/>
                <w:szCs w:val="24"/>
                <w:lang w:eastAsia="en-US"/>
              </w:rPr>
              <w:t>This study aims to determine the influence of different dibenzofuran modifications on the triplet annihilation properties of anthracene.</w:t>
            </w:r>
          </w:p>
        </w:tc>
        <w:tc>
          <w:tcPr>
            <w:tcW w:w="1465" w:type="dxa"/>
            <w:tcMar/>
          </w:tcPr>
          <w:p w:rsidRPr="00281762" w:rsidR="005A2249" w:rsidP="005A2249" w:rsidRDefault="005A2249" w14:paraId="0873B2BF" w14:textId="0D036ABD">
            <w:pPr>
              <w:spacing w:after="0" w:line="240"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U</w:t>
            </w:r>
            <w:r w:rsidRPr="00281762">
              <w:rPr>
                <w:rFonts w:ascii="Times New Roman" w:hAnsi="Times New Roman" w:eastAsia="Times New Roman" w:cs="Times New Roman"/>
                <w:sz w:val="24"/>
                <w:szCs w:val="24"/>
              </w:rPr>
              <w:t>žimta</w:t>
            </w:r>
          </w:p>
        </w:tc>
      </w:tr>
      <w:tr w:rsidRPr="00281762" w:rsidR="005A2249" w:rsidTr="592EF225" w14:paraId="303490A3" w14:textId="77777777">
        <w:trPr>
          <w:trHeight w:val="266"/>
        </w:trPr>
        <w:tc>
          <w:tcPr>
            <w:tcW w:w="0" w:type="auto"/>
            <w:tcMar>
              <w:top w:w="0" w:type="dxa"/>
              <w:left w:w="108" w:type="dxa"/>
              <w:bottom w:w="0" w:type="dxa"/>
              <w:right w:w="108" w:type="dxa"/>
            </w:tcMar>
          </w:tcPr>
          <w:p w:rsidRPr="00281762" w:rsidR="005A2249" w:rsidP="005A2249" w:rsidRDefault="00160BA9" w14:paraId="528BD715" w14:textId="33C30472">
            <w:pPr>
              <w:spacing w:after="0" w:line="240" w:lineRule="auto"/>
              <w:rPr>
                <w:rFonts w:ascii="Times New Roman" w:hAnsi="Times New Roman" w:eastAsia="Times New Roman" w:cs="Times New Roman"/>
                <w:sz w:val="24"/>
                <w:szCs w:val="24"/>
                <w:lang w:val="en-US" w:eastAsia="en-US"/>
              </w:rPr>
            </w:pPr>
            <w:r>
              <w:rPr>
                <w:rFonts w:ascii="Times New Roman" w:hAnsi="Times New Roman" w:eastAsia="Times New Roman" w:cs="Times New Roman"/>
                <w:sz w:val="24"/>
                <w:szCs w:val="24"/>
                <w:lang w:val="en-US" w:eastAsia="en-US"/>
              </w:rPr>
              <w:t>16</w:t>
            </w:r>
          </w:p>
        </w:tc>
        <w:tc>
          <w:tcPr>
            <w:tcW w:w="0" w:type="auto"/>
            <w:tcMar>
              <w:top w:w="0" w:type="dxa"/>
              <w:left w:w="108" w:type="dxa"/>
              <w:bottom w:w="0" w:type="dxa"/>
              <w:right w:w="108" w:type="dxa"/>
            </w:tcMar>
          </w:tcPr>
          <w:p w:rsidRPr="00281762" w:rsidR="005A2249" w:rsidP="005A2249" w:rsidRDefault="005A2249" w14:paraId="1519C0F7" w14:textId="77777777">
            <w:pPr>
              <w:spacing w:after="0" w:line="240" w:lineRule="auto"/>
              <w:rPr>
                <w:rFonts w:ascii="Times New Roman" w:hAnsi="Times New Roman" w:eastAsia="Times New Roman" w:cs="Times New Roman"/>
                <w:sz w:val="24"/>
                <w:szCs w:val="24"/>
                <w:lang w:val="en-US" w:eastAsia="en-US"/>
              </w:rPr>
            </w:pPr>
            <w:r w:rsidRPr="00281762">
              <w:rPr>
                <w:rFonts w:ascii="Times New Roman" w:hAnsi="Times New Roman" w:eastAsia="Times New Roman" w:cs="Times New Roman"/>
                <w:sz w:val="24"/>
                <w:szCs w:val="24"/>
                <w:lang w:val="en-US" w:eastAsia="en-US"/>
              </w:rPr>
              <w:t>Paulius Ragulis</w:t>
            </w:r>
          </w:p>
          <w:p w:rsidRPr="00281762" w:rsidR="005A2249" w:rsidP="005A2249" w:rsidRDefault="003B68B1" w14:paraId="59C72435" w14:textId="180C9122">
            <w:pPr>
              <w:spacing w:after="0"/>
              <w:rPr>
                <w:rFonts w:ascii="Times New Roman" w:hAnsi="Times New Roman" w:eastAsia="Times New Roman" w:cs="Times New Roman"/>
                <w:color w:val="545454"/>
                <w:sz w:val="24"/>
                <w:szCs w:val="24"/>
              </w:rPr>
            </w:pPr>
            <w:hyperlink w:history="1" r:id="rId22">
              <w:r w:rsidRPr="00281762" w:rsidR="005A2249">
                <w:rPr>
                  <w:rStyle w:val="Hyperlink"/>
                  <w:rFonts w:ascii="Times New Roman" w:hAnsi="Times New Roman" w:eastAsia="Times New Roman" w:cs="Times New Roman"/>
                  <w:sz w:val="24"/>
                  <w:szCs w:val="24"/>
                  <w:lang w:val="en-US" w:eastAsia="en-US"/>
                </w:rPr>
                <w:t>Paulius.ragulis@ftmc.lt</w:t>
              </w:r>
            </w:hyperlink>
          </w:p>
        </w:tc>
        <w:tc>
          <w:tcPr>
            <w:tcW w:w="0" w:type="auto"/>
            <w:tcMar>
              <w:top w:w="0" w:type="dxa"/>
              <w:left w:w="108" w:type="dxa"/>
              <w:bottom w:w="0" w:type="dxa"/>
              <w:right w:w="108" w:type="dxa"/>
            </w:tcMar>
          </w:tcPr>
          <w:p w:rsidRPr="00281762" w:rsidR="005A2249" w:rsidP="005A2249" w:rsidRDefault="005A2249" w14:paraId="47C4EE74" w14:textId="3528912E">
            <w:pPr>
              <w:spacing w:after="0" w:line="240" w:lineRule="auto"/>
              <w:rPr>
                <w:rFonts w:ascii="Times New Roman" w:hAnsi="Times New Roman" w:eastAsia="Times New Roman" w:cs="Times New Roman"/>
                <w:sz w:val="24"/>
                <w:szCs w:val="24"/>
                <w:lang w:val="en-US" w:eastAsia="en-US"/>
              </w:rPr>
            </w:pPr>
            <w:r w:rsidRPr="00281762">
              <w:rPr>
                <w:rFonts w:ascii="Times New Roman" w:hAnsi="Times New Roman" w:eastAsia="Times New Roman" w:cs="Times New Roman"/>
                <w:sz w:val="24"/>
                <w:szCs w:val="24"/>
                <w:lang w:val="en-US" w:eastAsia="en-US"/>
              </w:rPr>
              <w:t>Metapaviršių panaudojimas radarų atspindžio sumažinimui</w:t>
            </w:r>
          </w:p>
        </w:tc>
        <w:tc>
          <w:tcPr>
            <w:tcW w:w="0" w:type="auto"/>
            <w:tcMar>
              <w:top w:w="0" w:type="dxa"/>
              <w:left w:w="108" w:type="dxa"/>
              <w:bottom w:w="0" w:type="dxa"/>
              <w:right w:w="108" w:type="dxa"/>
            </w:tcMar>
          </w:tcPr>
          <w:p w:rsidRPr="00281762" w:rsidR="005A2249" w:rsidP="005A2249" w:rsidRDefault="005A2249" w14:paraId="705664A7" w14:textId="4E1A158A">
            <w:pPr>
              <w:spacing w:after="0" w:line="240" w:lineRule="auto"/>
              <w:rPr>
                <w:rFonts w:ascii="Times New Roman" w:hAnsi="Times New Roman" w:eastAsia="Times New Roman" w:cs="Times New Roman"/>
                <w:sz w:val="24"/>
                <w:szCs w:val="24"/>
                <w:lang w:val="en-US" w:eastAsia="en-US"/>
              </w:rPr>
            </w:pPr>
            <w:r w:rsidRPr="00281762">
              <w:rPr>
                <w:rFonts w:ascii="Times New Roman" w:hAnsi="Times New Roman" w:eastAsia="Times New Roman" w:cs="Times New Roman"/>
                <w:sz w:val="24"/>
                <w:szCs w:val="24"/>
                <w:lang w:val="en-US" w:eastAsia="en-US"/>
              </w:rPr>
              <w:t>Studentas naudodamisis CST Studio programine įranga turės sumodeliuoti metapaviršių struktūrą, kuri leistu sumažinti mikrobangų atspindį.</w:t>
            </w:r>
            <w:r>
              <w:rPr>
                <w:rFonts w:ascii="Times New Roman" w:hAnsi="Times New Roman" w:eastAsia="Times New Roman" w:cs="Times New Roman"/>
                <w:sz w:val="24"/>
                <w:szCs w:val="24"/>
                <w:lang w:val="en-US" w:eastAsia="en-US"/>
              </w:rPr>
              <w:t xml:space="preserve"> /</w:t>
            </w:r>
          </w:p>
          <w:p w:rsidRPr="00281762" w:rsidR="005A2249" w:rsidP="005A2249" w:rsidRDefault="005A2249" w14:paraId="68FCB2E0" w14:textId="3D605DCB">
            <w:pPr>
              <w:spacing w:after="0" w:line="240" w:lineRule="auto"/>
              <w:rPr>
                <w:rFonts w:ascii="Times New Roman" w:hAnsi="Times New Roman" w:eastAsia="Times New Roman" w:cs="Times New Roman"/>
                <w:sz w:val="24"/>
                <w:szCs w:val="24"/>
                <w:lang w:val="en-US" w:eastAsia="en-US"/>
              </w:rPr>
            </w:pPr>
            <w:r w:rsidRPr="00281762">
              <w:rPr>
                <w:rFonts w:ascii="Times New Roman" w:hAnsi="Times New Roman" w:eastAsia="Times New Roman" w:cs="Times New Roman"/>
                <w:sz w:val="24"/>
                <w:szCs w:val="24"/>
                <w:lang w:eastAsia="en-US"/>
              </w:rPr>
              <w:t>The student will use CST Studio software to model a metasurface structure that reduces microwave reflection.</w:t>
            </w:r>
          </w:p>
        </w:tc>
        <w:tc>
          <w:tcPr>
            <w:tcW w:w="1465" w:type="dxa"/>
            <w:tcMar/>
          </w:tcPr>
          <w:p w:rsidRPr="00281762" w:rsidR="005A2249" w:rsidP="005A2249" w:rsidRDefault="005A2249" w14:paraId="41673A4E" w14:textId="5066A7DC">
            <w:pPr>
              <w:spacing w:after="0" w:line="240" w:lineRule="auto"/>
              <w:rPr>
                <w:rFonts w:ascii="Times New Roman" w:hAnsi="Times New Roman" w:eastAsia="Times New Roman" w:cs="Times New Roman"/>
                <w:sz w:val="24"/>
                <w:szCs w:val="24"/>
                <w:lang w:eastAsia="en-US"/>
              </w:rPr>
            </w:pPr>
            <w:r w:rsidRPr="00281762">
              <w:rPr>
                <w:rFonts w:ascii="Times New Roman" w:hAnsi="Times New Roman" w:eastAsia="Times New Roman" w:cs="Times New Roman"/>
                <w:sz w:val="24"/>
                <w:szCs w:val="24"/>
                <w:lang w:val="en-US" w:eastAsia="en-US"/>
              </w:rPr>
              <w:t>U</w:t>
            </w:r>
            <w:r w:rsidRPr="00281762">
              <w:rPr>
                <w:rFonts w:ascii="Times New Roman" w:hAnsi="Times New Roman" w:eastAsia="Times New Roman" w:cs="Times New Roman"/>
                <w:sz w:val="24"/>
                <w:szCs w:val="24"/>
                <w:lang w:eastAsia="en-US"/>
              </w:rPr>
              <w:t>žimta</w:t>
            </w:r>
          </w:p>
        </w:tc>
      </w:tr>
      <w:tr w:rsidRPr="00281762" w:rsidR="005A2249" w:rsidTr="592EF225" w14:paraId="1B8BD2E8" w14:textId="77777777">
        <w:trPr>
          <w:trHeight w:val="266"/>
        </w:trPr>
        <w:tc>
          <w:tcPr>
            <w:tcW w:w="0" w:type="auto"/>
            <w:tcMar>
              <w:top w:w="0" w:type="dxa"/>
              <w:left w:w="108" w:type="dxa"/>
              <w:bottom w:w="0" w:type="dxa"/>
              <w:right w:w="108" w:type="dxa"/>
            </w:tcMar>
          </w:tcPr>
          <w:p w:rsidRPr="00281762" w:rsidR="005A2249" w:rsidP="005A2249" w:rsidRDefault="00160BA9" w14:paraId="5C5223C0" w14:textId="2EB0B477">
            <w:pPr>
              <w:spacing w:after="0" w:line="240" w:lineRule="auto"/>
              <w:rPr>
                <w:rFonts w:ascii="Times New Roman" w:hAnsi="Times New Roman" w:eastAsia="Times New Roman" w:cs="Times New Roman"/>
                <w:sz w:val="24"/>
                <w:szCs w:val="24"/>
                <w:lang w:val="en-US" w:eastAsia="en-US"/>
              </w:rPr>
            </w:pPr>
            <w:r>
              <w:rPr>
                <w:rFonts w:ascii="Times New Roman" w:hAnsi="Times New Roman" w:eastAsia="Times New Roman" w:cs="Times New Roman"/>
                <w:sz w:val="24"/>
                <w:szCs w:val="24"/>
                <w:lang w:val="en-US" w:eastAsia="en-US"/>
              </w:rPr>
              <w:t>17</w:t>
            </w:r>
          </w:p>
        </w:tc>
        <w:tc>
          <w:tcPr>
            <w:tcW w:w="0" w:type="auto"/>
            <w:tcMar>
              <w:top w:w="0" w:type="dxa"/>
              <w:left w:w="108" w:type="dxa"/>
              <w:bottom w:w="0" w:type="dxa"/>
              <w:right w:w="108" w:type="dxa"/>
            </w:tcMar>
          </w:tcPr>
          <w:p w:rsidRPr="00281762" w:rsidR="005A2249" w:rsidP="005A2249" w:rsidRDefault="005A2249" w14:paraId="563276A8" w14:textId="64531FF4">
            <w:pPr>
              <w:spacing w:after="0" w:line="240" w:lineRule="auto"/>
              <w:rPr>
                <w:rFonts w:ascii="Times New Roman" w:hAnsi="Times New Roman" w:eastAsia="Times New Roman" w:cs="Times New Roman"/>
                <w:sz w:val="24"/>
                <w:szCs w:val="24"/>
                <w:lang w:val="en-US" w:eastAsia="en-US"/>
              </w:rPr>
            </w:pPr>
            <w:r w:rsidRPr="00281762">
              <w:rPr>
                <w:rFonts w:ascii="Times New Roman" w:hAnsi="Times New Roman" w:eastAsia="Times New Roman" w:cs="Times New Roman"/>
                <w:sz w:val="24"/>
                <w:szCs w:val="24"/>
              </w:rPr>
              <w:t>Žydrūnas Podlipskas (</w:t>
            </w:r>
            <w:hyperlink w:history="1" r:id="rId23">
              <w:r w:rsidRPr="00281762">
                <w:rPr>
                  <w:rStyle w:val="Hyperlink"/>
                  <w:rFonts w:ascii="Times New Roman" w:hAnsi="Times New Roman" w:eastAsia="Times New Roman" w:cs="Times New Roman"/>
                  <w:sz w:val="24"/>
                  <w:szCs w:val="24"/>
                </w:rPr>
                <w:t>zydrunas.podlipskas</w:t>
              </w:r>
              <w:r w:rsidRPr="00281762">
                <w:rPr>
                  <w:rStyle w:val="Hyperlink"/>
                  <w:rFonts w:ascii="Times New Roman" w:hAnsi="Times New Roman" w:eastAsia="Times New Roman" w:cs="Times New Roman"/>
                  <w:sz w:val="24"/>
                  <w:szCs w:val="24"/>
                  <w:lang w:val="pl-PL"/>
                </w:rPr>
                <w:t>@ff.vu.lt</w:t>
              </w:r>
            </w:hyperlink>
            <w:r w:rsidRPr="00281762">
              <w:rPr>
                <w:rFonts w:ascii="Times New Roman" w:hAnsi="Times New Roman" w:eastAsia="Times New Roman" w:cs="Times New Roman"/>
                <w:sz w:val="24"/>
                <w:szCs w:val="24"/>
                <w:lang w:val="pl-PL"/>
              </w:rPr>
              <w:t xml:space="preserve">, </w:t>
            </w:r>
            <w:hyperlink w:history="1" r:id="rId24">
              <w:r w:rsidRPr="00281762">
                <w:rPr>
                  <w:rStyle w:val="Hyperlink"/>
                  <w:rFonts w:ascii="Times New Roman" w:hAnsi="Times New Roman" w:cs="Times New Roman"/>
                  <w:color w:val="000000" w:themeColor="text1"/>
                  <w:sz w:val="24"/>
                  <w:szCs w:val="24"/>
                </w:rPr>
                <w:t>(8 5) 223 4467</w:t>
              </w:r>
            </w:hyperlink>
            <w:r w:rsidRPr="00281762">
              <w:rPr>
                <w:rStyle w:val="Hyperlink"/>
                <w:rFonts w:ascii="Times New Roman" w:hAnsi="Times New Roman" w:cs="Times New Roman"/>
                <w:color w:val="000000" w:themeColor="text1"/>
                <w:sz w:val="24"/>
                <w:szCs w:val="24"/>
              </w:rPr>
              <w:t>)</w:t>
            </w:r>
          </w:p>
        </w:tc>
        <w:tc>
          <w:tcPr>
            <w:tcW w:w="0" w:type="auto"/>
            <w:tcMar>
              <w:top w:w="0" w:type="dxa"/>
              <w:left w:w="108" w:type="dxa"/>
              <w:bottom w:w="0" w:type="dxa"/>
              <w:right w:w="108" w:type="dxa"/>
            </w:tcMar>
          </w:tcPr>
          <w:p w:rsidRPr="00281762" w:rsidR="005A2249" w:rsidP="005A2249" w:rsidRDefault="005A2249" w14:paraId="63FDD244" w14:textId="32C40355">
            <w:pPr>
              <w:spacing w:after="0" w:line="240" w:lineRule="auto"/>
              <w:rPr>
                <w:rFonts w:ascii="Times New Roman" w:hAnsi="Times New Roman" w:eastAsia="Times New Roman" w:cs="Times New Roman"/>
                <w:sz w:val="24"/>
                <w:szCs w:val="24"/>
                <w:lang w:eastAsia="en-US"/>
              </w:rPr>
            </w:pPr>
            <w:r w:rsidRPr="00281762">
              <w:rPr>
                <w:rFonts w:ascii="Times New Roman" w:hAnsi="Times New Roman" w:eastAsia="Times New Roman" w:cs="Times New Roman"/>
                <w:sz w:val="24"/>
                <w:szCs w:val="24"/>
                <w:lang w:val="en-US" w:eastAsia="en-US"/>
              </w:rPr>
              <w:t>Nitridini</w:t>
            </w:r>
            <w:r w:rsidRPr="00281762">
              <w:rPr>
                <w:rFonts w:ascii="Times New Roman" w:hAnsi="Times New Roman" w:eastAsia="Times New Roman" w:cs="Times New Roman"/>
                <w:sz w:val="24"/>
                <w:szCs w:val="24"/>
                <w:lang w:eastAsia="en-US"/>
              </w:rPr>
              <w:t>ų junginių mikroskopija kriogeninėmis sąlygomis</w:t>
            </w:r>
            <w:r>
              <w:rPr>
                <w:rFonts w:ascii="Times New Roman" w:hAnsi="Times New Roman" w:eastAsia="Times New Roman" w:cs="Times New Roman"/>
                <w:sz w:val="24"/>
                <w:szCs w:val="24"/>
                <w:lang w:eastAsia="en-US"/>
              </w:rPr>
              <w:t xml:space="preserve"> /</w:t>
            </w:r>
          </w:p>
          <w:p w:rsidRPr="00281762" w:rsidR="005A2249" w:rsidP="005A2249" w:rsidRDefault="005A2249" w14:paraId="68FEF92C" w14:textId="77E7A9C3">
            <w:pPr>
              <w:spacing w:after="0" w:line="240" w:lineRule="auto"/>
              <w:rPr>
                <w:rFonts w:ascii="Times New Roman" w:hAnsi="Times New Roman" w:eastAsia="Times New Roman" w:cs="Times New Roman"/>
                <w:sz w:val="24"/>
                <w:szCs w:val="24"/>
                <w:lang w:val="en-US" w:eastAsia="en-US"/>
              </w:rPr>
            </w:pPr>
            <w:r w:rsidRPr="00281762">
              <w:rPr>
                <w:rFonts w:ascii="Times New Roman" w:hAnsi="Times New Roman" w:eastAsia="Times New Roman" w:cs="Times New Roman"/>
                <w:sz w:val="24"/>
                <w:szCs w:val="24"/>
                <w:lang w:val="en-GB" w:eastAsia="en-US"/>
              </w:rPr>
              <w:t>Cryogenic microscopy of nitride alloys</w:t>
            </w:r>
          </w:p>
        </w:tc>
        <w:tc>
          <w:tcPr>
            <w:tcW w:w="0" w:type="auto"/>
            <w:tcMar>
              <w:top w:w="0" w:type="dxa"/>
              <w:left w:w="108" w:type="dxa"/>
              <w:bottom w:w="0" w:type="dxa"/>
              <w:right w:w="108" w:type="dxa"/>
            </w:tcMar>
          </w:tcPr>
          <w:p w:rsidRPr="00281762" w:rsidR="005A2249" w:rsidP="005A2249" w:rsidRDefault="005A2249" w14:paraId="0D688A90" w14:textId="77777777">
            <w:pPr>
              <w:spacing w:after="0" w:line="240" w:lineRule="auto"/>
              <w:rPr>
                <w:rFonts w:ascii="Times New Roman" w:hAnsi="Times New Roman" w:eastAsia="Times New Roman" w:cs="Times New Roman"/>
                <w:sz w:val="24"/>
                <w:szCs w:val="24"/>
                <w:lang w:eastAsia="en-US"/>
              </w:rPr>
            </w:pPr>
            <w:r w:rsidRPr="00281762">
              <w:rPr>
                <w:rFonts w:ascii="Times New Roman" w:hAnsi="Times New Roman" w:eastAsia="Times New Roman" w:cs="Times New Roman"/>
                <w:sz w:val="24"/>
                <w:szCs w:val="24"/>
                <w:lang w:eastAsia="en-US"/>
              </w:rPr>
              <w:t>Tema yra skirta naujo nario, dirbsiančio su jauna eksperimentatorių ir duomenų analitikų komanda, įtraukimui ir asimiliavimui. Tyrimo metu studentas:</w:t>
            </w:r>
          </w:p>
          <w:p w:rsidRPr="00281762" w:rsidR="005A2249" w:rsidP="005A2249" w:rsidRDefault="005A2249" w14:paraId="7E987F5D" w14:textId="77777777">
            <w:pPr>
              <w:pStyle w:val="ListParagraph"/>
              <w:numPr>
                <w:ilvl w:val="0"/>
                <w:numId w:val="1"/>
              </w:numPr>
              <w:spacing w:after="0" w:line="240" w:lineRule="auto"/>
              <w:rPr>
                <w:rFonts w:ascii="Times New Roman" w:hAnsi="Times New Roman" w:eastAsia="Times New Roman" w:cs="Times New Roman"/>
                <w:sz w:val="24"/>
                <w:szCs w:val="24"/>
                <w:lang w:eastAsia="en-US"/>
              </w:rPr>
            </w:pPr>
            <w:r w:rsidRPr="00281762">
              <w:rPr>
                <w:rFonts w:ascii="Times New Roman" w:hAnsi="Times New Roman" w:eastAsia="Times New Roman" w:cs="Times New Roman"/>
                <w:sz w:val="24"/>
                <w:szCs w:val="24"/>
                <w:lang w:eastAsia="en-US"/>
              </w:rPr>
              <w:t xml:space="preserve">lavins praktinius įgūdžius dirbant su kompleksiška katodoliuminescencijos – elektronų mikroskopijos įranga; </w:t>
            </w:r>
          </w:p>
          <w:p w:rsidRPr="00281762" w:rsidR="005A2249" w:rsidP="005A2249" w:rsidRDefault="005A2249" w14:paraId="3B5B16CF" w14:textId="77777777">
            <w:pPr>
              <w:pStyle w:val="ListParagraph"/>
              <w:numPr>
                <w:ilvl w:val="0"/>
                <w:numId w:val="1"/>
              </w:numPr>
              <w:spacing w:after="0" w:line="240" w:lineRule="auto"/>
              <w:rPr>
                <w:rFonts w:ascii="Times New Roman" w:hAnsi="Times New Roman" w:eastAsia="Times New Roman" w:cs="Times New Roman"/>
                <w:sz w:val="24"/>
                <w:szCs w:val="24"/>
                <w:lang w:eastAsia="en-US"/>
              </w:rPr>
            </w:pPr>
            <w:r w:rsidRPr="00281762">
              <w:rPr>
                <w:rFonts w:ascii="Times New Roman" w:hAnsi="Times New Roman" w:eastAsia="Times New Roman" w:cs="Times New Roman"/>
                <w:sz w:val="24"/>
                <w:szCs w:val="24"/>
                <w:lang w:eastAsia="en-US"/>
              </w:rPr>
              <w:t xml:space="preserve">stiprins programavimo gebėjimus duomenų analizėje; </w:t>
            </w:r>
          </w:p>
          <w:p w:rsidRPr="00281762" w:rsidR="005A2249" w:rsidP="005A2249" w:rsidRDefault="005A2249" w14:paraId="3086DF23" w14:textId="77777777">
            <w:pPr>
              <w:pStyle w:val="ListParagraph"/>
              <w:numPr>
                <w:ilvl w:val="0"/>
                <w:numId w:val="1"/>
              </w:numPr>
              <w:spacing w:after="0" w:line="240" w:lineRule="auto"/>
              <w:rPr>
                <w:rFonts w:ascii="Times New Roman" w:hAnsi="Times New Roman" w:eastAsia="Times New Roman" w:cs="Times New Roman"/>
                <w:sz w:val="24"/>
                <w:szCs w:val="24"/>
                <w:lang w:eastAsia="en-US"/>
              </w:rPr>
            </w:pPr>
            <w:r w:rsidRPr="00281762">
              <w:rPr>
                <w:rFonts w:ascii="Times New Roman" w:hAnsi="Times New Roman" w:eastAsia="Times New Roman" w:cs="Times New Roman"/>
                <w:sz w:val="24"/>
                <w:szCs w:val="24"/>
                <w:lang w:eastAsia="en-US"/>
              </w:rPr>
              <w:t xml:space="preserve">matuos ir interpretuos </w:t>
            </w:r>
            <w:r w:rsidRPr="00281762">
              <w:rPr>
                <w:rFonts w:ascii="Times New Roman" w:hAnsi="Times New Roman" w:eastAsia="Times New Roman" w:cs="Times New Roman"/>
                <w:sz w:val="24"/>
                <w:szCs w:val="24"/>
                <w:lang w:val="en-US" w:eastAsia="en-US"/>
              </w:rPr>
              <w:t>daugiama</w:t>
            </w:r>
            <w:r w:rsidRPr="00281762">
              <w:rPr>
                <w:rFonts w:ascii="Times New Roman" w:hAnsi="Times New Roman" w:eastAsia="Times New Roman" w:cs="Times New Roman"/>
                <w:sz w:val="24"/>
                <w:szCs w:val="24"/>
                <w:lang w:eastAsia="en-US"/>
              </w:rPr>
              <w:t xml:space="preserve">čius (hiperspektrinius) puslaidininkinių defektų žemėlapius skirtingomis žadinimo ir temperatūrų sąlygomis siekiant patvirtinti arba paneigti įsisenėjusias prielaidas apie defektų įtaką junginio našumui. </w:t>
            </w:r>
          </w:p>
          <w:p w:rsidRPr="00281762" w:rsidR="005A2249" w:rsidP="005A2249" w:rsidRDefault="005A2249" w14:paraId="412B16AF" w14:textId="51F22775">
            <w:pPr>
              <w:spacing w:after="0" w:line="240" w:lineRule="auto"/>
              <w:rPr>
                <w:rFonts w:ascii="Times New Roman" w:hAnsi="Times New Roman" w:eastAsia="Times New Roman" w:cs="Times New Roman"/>
                <w:sz w:val="24"/>
                <w:szCs w:val="24"/>
                <w:lang w:eastAsia="en-US"/>
              </w:rPr>
            </w:pPr>
            <w:r w:rsidRPr="00281762">
              <w:rPr>
                <w:rFonts w:ascii="Times New Roman" w:hAnsi="Times New Roman" w:eastAsia="Times New Roman" w:cs="Times New Roman"/>
                <w:sz w:val="24"/>
                <w:szCs w:val="24"/>
                <w:lang w:eastAsia="en-US"/>
              </w:rPr>
              <w:t>Tyrimo objektas – kvantinės InGaN LED struktūros.</w:t>
            </w:r>
            <w:r>
              <w:rPr>
                <w:rFonts w:ascii="Times New Roman" w:hAnsi="Times New Roman" w:eastAsia="Times New Roman" w:cs="Times New Roman"/>
                <w:sz w:val="24"/>
                <w:szCs w:val="24"/>
                <w:lang w:eastAsia="en-US"/>
              </w:rPr>
              <w:t xml:space="preserve"> /</w:t>
            </w:r>
          </w:p>
          <w:p w:rsidRPr="00281762" w:rsidR="005A2249" w:rsidP="005A2249" w:rsidRDefault="005A2249" w14:paraId="2916227A" w14:textId="77777777">
            <w:pPr>
              <w:spacing w:after="0" w:line="240" w:lineRule="auto"/>
              <w:rPr>
                <w:rFonts w:ascii="Times New Roman" w:hAnsi="Times New Roman" w:eastAsia="Times New Roman" w:cs="Times New Roman"/>
                <w:sz w:val="24"/>
                <w:szCs w:val="24"/>
                <w:lang w:eastAsia="en-US"/>
              </w:rPr>
            </w:pPr>
            <w:r w:rsidRPr="00281762">
              <w:rPr>
                <w:rFonts w:ascii="Times New Roman" w:hAnsi="Times New Roman" w:eastAsia="Times New Roman" w:cs="Times New Roman"/>
                <w:sz w:val="24"/>
                <w:szCs w:val="24"/>
                <w:lang w:eastAsia="en-US"/>
              </w:rPr>
              <w:t>This topic is aimed at onboarding a new team member into a young group of experimentalists and data analysts. The student will:</w:t>
            </w:r>
          </w:p>
          <w:p w:rsidRPr="00281762" w:rsidR="005A2249" w:rsidP="005A2249" w:rsidRDefault="005A2249" w14:paraId="51355831" w14:textId="77777777">
            <w:pPr>
              <w:numPr>
                <w:ilvl w:val="0"/>
                <w:numId w:val="2"/>
              </w:numPr>
              <w:spacing w:after="0" w:line="240" w:lineRule="auto"/>
              <w:rPr>
                <w:rFonts w:ascii="Times New Roman" w:hAnsi="Times New Roman" w:eastAsia="Times New Roman" w:cs="Times New Roman"/>
                <w:sz w:val="24"/>
                <w:szCs w:val="24"/>
                <w:lang w:eastAsia="en-US"/>
              </w:rPr>
            </w:pPr>
            <w:r w:rsidRPr="00281762">
              <w:rPr>
                <w:rFonts w:ascii="Times New Roman" w:hAnsi="Times New Roman" w:eastAsia="Times New Roman" w:cs="Times New Roman"/>
                <w:sz w:val="24"/>
                <w:szCs w:val="24"/>
                <w:lang w:eastAsia="en-US"/>
              </w:rPr>
              <w:t>build hands-on expertise with a complex cathodoluminescence–scanning electron microscopy setup;</w:t>
            </w:r>
          </w:p>
          <w:p w:rsidRPr="00281762" w:rsidR="005A2249" w:rsidP="005A2249" w:rsidRDefault="005A2249" w14:paraId="068540A6" w14:textId="77777777">
            <w:pPr>
              <w:numPr>
                <w:ilvl w:val="0"/>
                <w:numId w:val="2"/>
              </w:numPr>
              <w:spacing w:after="0" w:line="240" w:lineRule="auto"/>
              <w:rPr>
                <w:rFonts w:ascii="Times New Roman" w:hAnsi="Times New Roman" w:eastAsia="Times New Roman" w:cs="Times New Roman"/>
                <w:sz w:val="24"/>
                <w:szCs w:val="24"/>
                <w:lang w:eastAsia="en-US"/>
              </w:rPr>
            </w:pPr>
            <w:r w:rsidRPr="00281762">
              <w:rPr>
                <w:rFonts w:ascii="Times New Roman" w:hAnsi="Times New Roman" w:eastAsia="Times New Roman" w:cs="Times New Roman"/>
                <w:sz w:val="24"/>
                <w:szCs w:val="24"/>
                <w:lang w:eastAsia="en-US"/>
              </w:rPr>
              <w:t>strengthen programming skills for data analysis;</w:t>
            </w:r>
          </w:p>
          <w:p w:rsidRPr="00281762" w:rsidR="005A2249" w:rsidP="005A2249" w:rsidRDefault="005A2249" w14:paraId="410DC28C" w14:textId="77777777">
            <w:pPr>
              <w:numPr>
                <w:ilvl w:val="0"/>
                <w:numId w:val="2"/>
              </w:numPr>
              <w:spacing w:after="0" w:line="240" w:lineRule="auto"/>
              <w:rPr>
                <w:rFonts w:ascii="Times New Roman" w:hAnsi="Times New Roman" w:eastAsia="Times New Roman" w:cs="Times New Roman"/>
                <w:sz w:val="24"/>
                <w:szCs w:val="24"/>
                <w:lang w:eastAsia="en-US"/>
              </w:rPr>
            </w:pPr>
            <w:r w:rsidRPr="00281762">
              <w:rPr>
                <w:rFonts w:ascii="Times New Roman" w:hAnsi="Times New Roman" w:eastAsia="Times New Roman" w:cs="Times New Roman"/>
                <w:sz w:val="24"/>
                <w:szCs w:val="24"/>
                <w:lang w:eastAsia="en-US"/>
              </w:rPr>
              <w:t>measure and interpret multidimensional (hyperspectral) defect maps of semiconductor samples under varied excitation and temperature conditions, testing long-held assumptions about how these defects affect device performance.</w:t>
            </w:r>
          </w:p>
          <w:p w:rsidRPr="00281762" w:rsidR="005A2249" w:rsidP="005A2249" w:rsidRDefault="005A2249" w14:paraId="18AA0DA4" w14:textId="47ED4F13">
            <w:pPr>
              <w:spacing w:after="0" w:line="240" w:lineRule="auto"/>
              <w:rPr>
                <w:rFonts w:ascii="Times New Roman" w:hAnsi="Times New Roman" w:eastAsia="Times New Roman" w:cs="Times New Roman"/>
                <w:sz w:val="24"/>
                <w:szCs w:val="24"/>
                <w:lang w:val="en-US" w:eastAsia="en-US"/>
              </w:rPr>
            </w:pPr>
            <w:r w:rsidRPr="00281762">
              <w:rPr>
                <w:rFonts w:ascii="Times New Roman" w:hAnsi="Times New Roman" w:eastAsia="Times New Roman" w:cs="Times New Roman"/>
                <w:sz w:val="24"/>
                <w:szCs w:val="24"/>
                <w:lang w:eastAsia="en-US"/>
              </w:rPr>
              <w:t>The study focuses on quantum InGaN LED structures.</w:t>
            </w:r>
          </w:p>
        </w:tc>
        <w:tc>
          <w:tcPr>
            <w:tcW w:w="1465" w:type="dxa"/>
            <w:tcMar/>
          </w:tcPr>
          <w:p w:rsidRPr="00281762" w:rsidR="005A2249" w:rsidP="005A2249" w:rsidRDefault="005A2249" w14:paraId="4ED9FB55" w14:textId="75FF5A0D">
            <w:pPr>
              <w:spacing w:after="0" w:line="240" w:lineRule="auto"/>
              <w:rPr>
                <w:rFonts w:ascii="Times New Roman" w:hAnsi="Times New Roman" w:eastAsia="Times New Roman" w:cs="Times New Roman"/>
                <w:sz w:val="24"/>
                <w:szCs w:val="24"/>
                <w:lang w:val="en-US" w:eastAsia="en-US"/>
              </w:rPr>
            </w:pPr>
            <w:r w:rsidRPr="00281762">
              <w:rPr>
                <w:rFonts w:ascii="Times New Roman" w:hAnsi="Times New Roman" w:eastAsia="Times New Roman" w:cs="Times New Roman"/>
                <w:sz w:val="24"/>
                <w:szCs w:val="24"/>
                <w:lang w:val="en-US" w:eastAsia="en-US"/>
              </w:rPr>
              <w:t>Laisva</w:t>
            </w:r>
          </w:p>
        </w:tc>
      </w:tr>
      <w:tr w:rsidRPr="00281762" w:rsidR="005A2249" w:rsidTr="592EF225" w14:paraId="56AE1CCF" w14:textId="77777777">
        <w:trPr>
          <w:trHeight w:val="266"/>
        </w:trPr>
        <w:tc>
          <w:tcPr>
            <w:tcW w:w="0" w:type="auto"/>
            <w:tcMar>
              <w:top w:w="0" w:type="dxa"/>
              <w:left w:w="108" w:type="dxa"/>
              <w:bottom w:w="0" w:type="dxa"/>
              <w:right w:w="108" w:type="dxa"/>
            </w:tcMar>
          </w:tcPr>
          <w:p w:rsidRPr="00281762" w:rsidR="005A2249" w:rsidP="005A2249" w:rsidRDefault="00160BA9" w14:paraId="7371B7C4" w14:textId="6C073443">
            <w:pPr>
              <w:spacing w:after="0" w:line="240" w:lineRule="auto"/>
              <w:rPr>
                <w:rFonts w:ascii="Times New Roman" w:hAnsi="Times New Roman" w:eastAsia="Times New Roman" w:cs="Times New Roman"/>
                <w:sz w:val="24"/>
                <w:szCs w:val="24"/>
                <w:lang w:val="en-US" w:eastAsia="en-US"/>
              </w:rPr>
            </w:pPr>
            <w:r>
              <w:rPr>
                <w:rFonts w:ascii="Times New Roman" w:hAnsi="Times New Roman" w:eastAsia="Times New Roman" w:cs="Times New Roman"/>
                <w:sz w:val="24"/>
                <w:szCs w:val="24"/>
                <w:lang w:val="en-US" w:eastAsia="en-US"/>
              </w:rPr>
              <w:t>18</w:t>
            </w:r>
          </w:p>
        </w:tc>
        <w:tc>
          <w:tcPr>
            <w:tcW w:w="0" w:type="auto"/>
            <w:tcMar>
              <w:top w:w="0" w:type="dxa"/>
              <w:left w:w="108" w:type="dxa"/>
              <w:bottom w:w="0" w:type="dxa"/>
              <w:right w:w="108" w:type="dxa"/>
            </w:tcMar>
          </w:tcPr>
          <w:p w:rsidRPr="00281762" w:rsidR="005A2249" w:rsidP="005A2249" w:rsidRDefault="005A2249" w14:paraId="1C77F85B" w14:textId="77777777">
            <w:pPr>
              <w:spacing w:after="0" w:line="240" w:lineRule="auto"/>
              <w:rPr>
                <w:rFonts w:ascii="Times New Roman" w:hAnsi="Times New Roman" w:eastAsia="Times New Roman" w:cs="Times New Roman"/>
                <w:sz w:val="24"/>
                <w:szCs w:val="24"/>
                <w:lang w:val="en-US" w:eastAsia="en-US"/>
              </w:rPr>
            </w:pPr>
            <w:r w:rsidRPr="00281762">
              <w:rPr>
                <w:rFonts w:ascii="Times New Roman" w:hAnsi="Times New Roman" w:eastAsia="Times New Roman" w:cs="Times New Roman"/>
                <w:sz w:val="24"/>
                <w:szCs w:val="24"/>
                <w:lang w:val="en-US" w:eastAsia="en-US"/>
              </w:rPr>
              <w:t>Tomas Čeponis</w:t>
            </w:r>
          </w:p>
          <w:p w:rsidRPr="00281762" w:rsidR="005A2249" w:rsidP="005A2249" w:rsidRDefault="003B68B1" w14:paraId="6CA3E15F" w14:textId="417F8CF5">
            <w:pPr>
              <w:spacing w:after="0" w:line="240" w:lineRule="auto"/>
              <w:rPr>
                <w:rFonts w:ascii="Times New Roman" w:hAnsi="Times New Roman" w:eastAsia="Times New Roman" w:cs="Times New Roman"/>
                <w:sz w:val="24"/>
                <w:szCs w:val="24"/>
              </w:rPr>
            </w:pPr>
            <w:hyperlink w:history="1" r:id="rId25">
              <w:r w:rsidRPr="00281762" w:rsidR="005A2249">
                <w:rPr>
                  <w:rStyle w:val="Hyperlink"/>
                  <w:rFonts w:ascii="Times New Roman" w:hAnsi="Times New Roman" w:eastAsia="Times New Roman" w:cs="Times New Roman"/>
                  <w:sz w:val="24"/>
                  <w:szCs w:val="24"/>
                  <w:lang w:val="en-US" w:eastAsia="en-US"/>
                </w:rPr>
                <w:t>Tomas.ceponis@ff.vu.lt</w:t>
              </w:r>
            </w:hyperlink>
          </w:p>
        </w:tc>
        <w:tc>
          <w:tcPr>
            <w:tcW w:w="0" w:type="auto"/>
            <w:tcMar>
              <w:top w:w="0" w:type="dxa"/>
              <w:left w:w="108" w:type="dxa"/>
              <w:bottom w:w="0" w:type="dxa"/>
              <w:right w:w="108" w:type="dxa"/>
            </w:tcMar>
          </w:tcPr>
          <w:p w:rsidRPr="00281762" w:rsidR="005A2249" w:rsidP="005A2249" w:rsidRDefault="005A2249" w14:paraId="554F5AEF" w14:textId="61E1CCE1">
            <w:pPr>
              <w:spacing w:after="0" w:line="240" w:lineRule="auto"/>
              <w:rPr>
                <w:rFonts w:ascii="Times New Roman" w:hAnsi="Times New Roman" w:cs="Times New Roman"/>
                <w:sz w:val="24"/>
                <w:szCs w:val="24"/>
              </w:rPr>
            </w:pPr>
            <w:r w:rsidRPr="00281762">
              <w:rPr>
                <w:rFonts w:ascii="Times New Roman" w:hAnsi="Times New Roman" w:cs="Times New Roman"/>
                <w:sz w:val="24"/>
                <w:szCs w:val="24"/>
              </w:rPr>
              <w:t>Protonais apšvitintų Si sensorių su vidiniu stiprinimu laikinės skyros tyrimas</w:t>
            </w:r>
            <w:r>
              <w:rPr>
                <w:rFonts w:ascii="Times New Roman" w:hAnsi="Times New Roman" w:cs="Times New Roman"/>
                <w:sz w:val="24"/>
                <w:szCs w:val="24"/>
              </w:rPr>
              <w:t xml:space="preserve"> /</w:t>
            </w:r>
          </w:p>
          <w:p w:rsidRPr="00281762" w:rsidR="005A2249" w:rsidP="005A2249" w:rsidRDefault="005A2249" w14:paraId="6609ED6C" w14:textId="6DF79E99">
            <w:pPr>
              <w:spacing w:after="0" w:line="240" w:lineRule="auto"/>
              <w:rPr>
                <w:rFonts w:ascii="Times New Roman" w:hAnsi="Times New Roman" w:eastAsia="Times New Roman" w:cs="Times New Roman"/>
                <w:sz w:val="24"/>
                <w:szCs w:val="24"/>
                <w:lang w:val="en-US" w:eastAsia="en-US"/>
              </w:rPr>
            </w:pPr>
            <w:r w:rsidRPr="00281762">
              <w:rPr>
                <w:rFonts w:ascii="Times New Roman" w:hAnsi="Times New Roman" w:cs="Times New Roman"/>
                <w:sz w:val="24"/>
                <w:szCs w:val="24"/>
                <w:lang w:val="en-GB"/>
              </w:rPr>
              <w:t>Study of timing characteristics in proton-irradiated Si sensors with internal gain</w:t>
            </w:r>
          </w:p>
        </w:tc>
        <w:tc>
          <w:tcPr>
            <w:tcW w:w="0" w:type="auto"/>
            <w:tcMar>
              <w:top w:w="0" w:type="dxa"/>
              <w:left w:w="108" w:type="dxa"/>
              <w:bottom w:w="0" w:type="dxa"/>
              <w:right w:w="108" w:type="dxa"/>
            </w:tcMar>
          </w:tcPr>
          <w:p w:rsidRPr="00281762" w:rsidR="005A2249" w:rsidP="005A2249" w:rsidRDefault="005A2249" w14:paraId="4F8C3B5B" w14:textId="77777777">
            <w:pPr>
              <w:spacing w:after="0" w:line="240" w:lineRule="auto"/>
              <w:rPr>
                <w:rFonts w:ascii="Times New Roman" w:hAnsi="Times New Roman" w:eastAsia="Times New Roman" w:cs="Times New Roman"/>
                <w:sz w:val="24"/>
                <w:szCs w:val="24"/>
                <w:lang w:eastAsia="en-US"/>
              </w:rPr>
            </w:pPr>
            <w:r w:rsidRPr="00281762">
              <w:rPr>
                <w:rFonts w:ascii="Times New Roman" w:hAnsi="Times New Roman" w:eastAsia="Times New Roman" w:cs="Times New Roman"/>
                <w:sz w:val="24"/>
                <w:szCs w:val="24"/>
                <w:lang w:eastAsia="en-US"/>
              </w:rPr>
              <w:t>Studentas įsisavins indukuoto krūvio dreifo srovių matavimo metodą, atliks skvarbiaisiais protonais apšvitintų Si  sensorių su vidiniu stiprinimu laikinės skyros tyrimus.</w:t>
            </w:r>
          </w:p>
          <w:p w:rsidRPr="00281762" w:rsidR="005A2249" w:rsidP="005A2249" w:rsidRDefault="005A2249" w14:paraId="51CE01ED" w14:textId="77777777">
            <w:pPr>
              <w:spacing w:after="0" w:line="240" w:lineRule="auto"/>
              <w:rPr>
                <w:rFonts w:ascii="Times New Roman" w:hAnsi="Times New Roman" w:eastAsia="Times New Roman" w:cs="Times New Roman"/>
                <w:sz w:val="24"/>
                <w:szCs w:val="24"/>
                <w:lang w:val="en-US" w:eastAsia="en-US"/>
              </w:rPr>
            </w:pPr>
          </w:p>
          <w:p w:rsidRPr="00281762" w:rsidR="005A2249" w:rsidP="005A2249" w:rsidRDefault="005A2249" w14:paraId="25E64870" w14:textId="672CC234">
            <w:pPr>
              <w:spacing w:after="0" w:line="240" w:lineRule="auto"/>
              <w:rPr>
                <w:rFonts w:ascii="Times New Roman" w:hAnsi="Times New Roman" w:eastAsia="Times New Roman" w:cs="Times New Roman"/>
                <w:sz w:val="24"/>
                <w:szCs w:val="24"/>
                <w:lang w:eastAsia="en-US"/>
              </w:rPr>
            </w:pPr>
            <w:r w:rsidRPr="00281762">
              <w:rPr>
                <w:rFonts w:ascii="Times New Roman" w:hAnsi="Times New Roman" w:eastAsia="Times New Roman" w:cs="Times New Roman"/>
                <w:sz w:val="24"/>
                <w:szCs w:val="24"/>
                <w:lang w:val="en-GB" w:eastAsia="en-US"/>
              </w:rPr>
              <w:t>The student will master the induced charge drift current transients measurement technique, and will investigate the timing properties in penetrative proton-irradiated Si sensors with internal gain.</w:t>
            </w:r>
          </w:p>
        </w:tc>
        <w:tc>
          <w:tcPr>
            <w:tcW w:w="1465" w:type="dxa"/>
            <w:tcMar/>
          </w:tcPr>
          <w:p w:rsidRPr="00281762" w:rsidR="005A2249" w:rsidP="005A2249" w:rsidRDefault="005A2249" w14:paraId="0E75C25D" w14:textId="519DDC38">
            <w:pPr>
              <w:spacing w:after="0" w:line="240" w:lineRule="auto"/>
              <w:rPr>
                <w:rFonts w:ascii="Times New Roman" w:hAnsi="Times New Roman" w:eastAsia="Times New Roman" w:cs="Times New Roman"/>
                <w:sz w:val="24"/>
                <w:szCs w:val="24"/>
                <w:lang w:val="en-US" w:eastAsia="en-US"/>
              </w:rPr>
            </w:pPr>
            <w:r>
              <w:rPr>
                <w:rFonts w:ascii="Times New Roman" w:hAnsi="Times New Roman" w:eastAsia="Times New Roman" w:cs="Times New Roman"/>
                <w:sz w:val="24"/>
                <w:szCs w:val="24"/>
                <w:lang w:val="en-US" w:eastAsia="en-US"/>
              </w:rPr>
              <w:t>Užimta</w:t>
            </w:r>
          </w:p>
        </w:tc>
      </w:tr>
      <w:tr w:rsidRPr="00281762" w:rsidR="005A2249" w:rsidTr="592EF225" w14:paraId="46EC52A4" w14:textId="77777777">
        <w:trPr>
          <w:trHeight w:val="266"/>
        </w:trPr>
        <w:tc>
          <w:tcPr>
            <w:tcW w:w="0" w:type="auto"/>
            <w:tcMar>
              <w:top w:w="0" w:type="dxa"/>
              <w:left w:w="108" w:type="dxa"/>
              <w:bottom w:w="0" w:type="dxa"/>
              <w:right w:w="108" w:type="dxa"/>
            </w:tcMar>
          </w:tcPr>
          <w:p w:rsidRPr="00281762" w:rsidR="005A2249" w:rsidP="005A2249" w:rsidRDefault="00160BA9" w14:paraId="10F25A04" w14:textId="4A33BCD5">
            <w:pPr>
              <w:spacing w:after="0" w:line="240" w:lineRule="auto"/>
              <w:rPr>
                <w:rFonts w:ascii="Times New Roman" w:hAnsi="Times New Roman" w:eastAsia="Times New Roman" w:cs="Times New Roman"/>
                <w:sz w:val="24"/>
                <w:szCs w:val="24"/>
                <w:lang w:val="en-US" w:eastAsia="en-US"/>
              </w:rPr>
            </w:pPr>
            <w:r>
              <w:rPr>
                <w:rFonts w:ascii="Times New Roman" w:hAnsi="Times New Roman" w:eastAsia="Times New Roman" w:cs="Times New Roman"/>
                <w:sz w:val="24"/>
                <w:szCs w:val="24"/>
                <w:lang w:val="en-US" w:eastAsia="en-US"/>
              </w:rPr>
              <w:t>19</w:t>
            </w:r>
          </w:p>
        </w:tc>
        <w:tc>
          <w:tcPr>
            <w:tcW w:w="0" w:type="auto"/>
            <w:tcMar>
              <w:top w:w="0" w:type="dxa"/>
              <w:left w:w="108" w:type="dxa"/>
              <w:bottom w:w="0" w:type="dxa"/>
              <w:right w:w="108" w:type="dxa"/>
            </w:tcMar>
          </w:tcPr>
          <w:p w:rsidRPr="00281762" w:rsidR="005A2249" w:rsidP="005A2249" w:rsidRDefault="005A2249" w14:paraId="0E87C837" w14:textId="77777777">
            <w:pPr>
              <w:spacing w:after="0" w:line="240" w:lineRule="auto"/>
              <w:rPr>
                <w:rFonts w:ascii="Times New Roman" w:hAnsi="Times New Roman" w:eastAsia="Times New Roman" w:cs="Times New Roman"/>
                <w:sz w:val="24"/>
                <w:szCs w:val="24"/>
                <w:lang w:val="en-US" w:eastAsia="en-US"/>
              </w:rPr>
            </w:pPr>
            <w:r w:rsidRPr="00281762">
              <w:rPr>
                <w:rFonts w:ascii="Times New Roman" w:hAnsi="Times New Roman" w:eastAsia="Times New Roman" w:cs="Times New Roman"/>
                <w:sz w:val="24"/>
                <w:szCs w:val="24"/>
                <w:lang w:val="en-US" w:eastAsia="en-US"/>
              </w:rPr>
              <w:t>Dr. Vytautas Rumbauskas</w:t>
            </w:r>
          </w:p>
          <w:p w:rsidRPr="00281762" w:rsidR="005A2249" w:rsidP="005A2249" w:rsidRDefault="005A2249" w14:paraId="0A189F61" w14:textId="77777777">
            <w:pPr>
              <w:spacing w:after="0" w:line="240" w:lineRule="auto"/>
              <w:rPr>
                <w:rFonts w:ascii="Times New Roman" w:hAnsi="Times New Roman" w:eastAsia="Times New Roman" w:cs="Times New Roman"/>
                <w:sz w:val="24"/>
                <w:szCs w:val="24"/>
                <w:lang w:val="en-US" w:eastAsia="en-US"/>
              </w:rPr>
            </w:pPr>
            <w:r w:rsidRPr="00281762">
              <w:rPr>
                <w:rFonts w:ascii="Times New Roman" w:hAnsi="Times New Roman" w:eastAsia="Times New Roman" w:cs="Times New Roman"/>
                <w:sz w:val="24"/>
                <w:szCs w:val="24"/>
                <w:lang w:val="en-US" w:eastAsia="en-US"/>
              </w:rPr>
              <w:t>(vytautas.rumbauskas@ff.vu.lt</w:t>
            </w:r>
          </w:p>
          <w:p w:rsidRPr="00281762" w:rsidR="005A2249" w:rsidP="005A2249" w:rsidRDefault="005A2249" w14:paraId="3C741495" w14:textId="6DA704F5">
            <w:pPr>
              <w:spacing w:after="0" w:line="240" w:lineRule="auto"/>
              <w:rPr>
                <w:rFonts w:ascii="Times New Roman" w:hAnsi="Times New Roman" w:eastAsia="Times New Roman" w:cs="Times New Roman"/>
                <w:sz w:val="24"/>
                <w:szCs w:val="24"/>
                <w:lang w:val="en-US" w:eastAsia="en-US"/>
              </w:rPr>
            </w:pPr>
            <w:r w:rsidRPr="00281762">
              <w:rPr>
                <w:rFonts w:ascii="Times New Roman" w:hAnsi="Times New Roman" w:eastAsia="Times New Roman" w:cs="Times New Roman"/>
                <w:sz w:val="24"/>
                <w:szCs w:val="24"/>
                <w:lang w:val="en-US" w:eastAsia="en-US"/>
              </w:rPr>
              <w:t>+370 5 223 4487)</w:t>
            </w:r>
          </w:p>
        </w:tc>
        <w:tc>
          <w:tcPr>
            <w:tcW w:w="0" w:type="auto"/>
            <w:tcMar>
              <w:top w:w="0" w:type="dxa"/>
              <w:left w:w="108" w:type="dxa"/>
              <w:bottom w:w="0" w:type="dxa"/>
              <w:right w:w="108" w:type="dxa"/>
            </w:tcMar>
          </w:tcPr>
          <w:p w:rsidRPr="00281762" w:rsidR="005A2249" w:rsidP="005A2249" w:rsidRDefault="005A2249" w14:paraId="3B76181A" w14:textId="232E69D3">
            <w:pPr>
              <w:spacing w:after="0" w:line="240" w:lineRule="auto"/>
              <w:rPr>
                <w:rFonts w:ascii="Times New Roman" w:hAnsi="Times New Roman" w:eastAsia="Times New Roman" w:cs="Times New Roman"/>
                <w:sz w:val="24"/>
                <w:szCs w:val="24"/>
                <w:lang w:eastAsia="en-US"/>
              </w:rPr>
            </w:pPr>
            <w:r w:rsidRPr="00281762">
              <w:rPr>
                <w:rFonts w:ascii="Times New Roman" w:hAnsi="Times New Roman" w:eastAsia="Times New Roman" w:cs="Times New Roman"/>
                <w:sz w:val="24"/>
                <w:szCs w:val="24"/>
                <w:lang w:eastAsia="en-US"/>
              </w:rPr>
              <w:t>Plačiatarpių puslaidininkių sensorių didelės dozės galios radioterapijai tyrimas</w:t>
            </w:r>
            <w:r>
              <w:rPr>
                <w:rFonts w:ascii="Times New Roman" w:hAnsi="Times New Roman" w:eastAsia="Times New Roman" w:cs="Times New Roman"/>
                <w:sz w:val="24"/>
                <w:szCs w:val="24"/>
                <w:lang w:eastAsia="en-US"/>
              </w:rPr>
              <w:t xml:space="preserve"> /</w:t>
            </w:r>
          </w:p>
          <w:p w:rsidRPr="00281762" w:rsidR="005A2249" w:rsidP="005A2249" w:rsidRDefault="005A2249" w14:paraId="4C467CC2" w14:textId="3C8762E8">
            <w:pPr>
              <w:spacing w:after="0" w:line="240" w:lineRule="auto"/>
              <w:rPr>
                <w:rFonts w:ascii="Times New Roman" w:hAnsi="Times New Roman" w:eastAsia="Times New Roman" w:cs="Times New Roman"/>
                <w:sz w:val="24"/>
                <w:szCs w:val="24"/>
                <w:lang w:val="en-US" w:eastAsia="en-US"/>
              </w:rPr>
            </w:pPr>
            <w:r w:rsidRPr="00281762">
              <w:rPr>
                <w:rFonts w:ascii="Times New Roman" w:hAnsi="Times New Roman" w:eastAsia="Times New Roman" w:cs="Times New Roman"/>
                <w:sz w:val="24"/>
                <w:szCs w:val="24"/>
                <w:lang w:val="en-US" w:eastAsia="en-US"/>
              </w:rPr>
              <w:t>Investigation of wide-bandgap semiconductor sensors for high-dose-rate radiotherapy</w:t>
            </w:r>
          </w:p>
        </w:tc>
        <w:tc>
          <w:tcPr>
            <w:tcW w:w="0" w:type="auto"/>
            <w:tcMar>
              <w:top w:w="0" w:type="dxa"/>
              <w:left w:w="108" w:type="dxa"/>
              <w:bottom w:w="0" w:type="dxa"/>
              <w:right w:w="108" w:type="dxa"/>
            </w:tcMar>
          </w:tcPr>
          <w:p w:rsidRPr="00281762" w:rsidR="005A2249" w:rsidP="005A2249" w:rsidRDefault="005A2249" w14:paraId="30EA205F" w14:textId="4B7D59EE">
            <w:pPr>
              <w:spacing w:after="0" w:line="240" w:lineRule="auto"/>
              <w:jc w:val="both"/>
              <w:rPr>
                <w:rFonts w:ascii="Times New Roman" w:hAnsi="Times New Roman" w:eastAsia="Times New Roman" w:cs="Times New Roman"/>
                <w:sz w:val="24"/>
                <w:szCs w:val="24"/>
              </w:rPr>
            </w:pPr>
            <w:r w:rsidRPr="00281762">
              <w:rPr>
                <w:rFonts w:ascii="Times New Roman" w:hAnsi="Times New Roman" w:eastAsia="Times New Roman" w:cs="Times New Roman"/>
                <w:sz w:val="24"/>
                <w:szCs w:val="24"/>
              </w:rPr>
              <w:t>Studentas parengs plačiatarpių puslaidininkinių struktūrų sensorius ir jų signalo nuskaitymo elektroniką, siekiant išvengti puslaidininkinių sensorių signalo įsisotinimo esant didelės dozės galios apšvitoms radioterapijoje. Tai pat ištirs sensorių atsaką į didelės dozės galios jonizuojančiąją spinduliuotę ir įvertins sensorių tinkamumą dozimetrijai radioterapijoje.</w:t>
            </w:r>
            <w:r>
              <w:rPr>
                <w:rFonts w:ascii="Times New Roman" w:hAnsi="Times New Roman" w:eastAsia="Times New Roman" w:cs="Times New Roman"/>
                <w:sz w:val="24"/>
                <w:szCs w:val="24"/>
              </w:rPr>
              <w:t xml:space="preserve"> /</w:t>
            </w:r>
          </w:p>
          <w:p w:rsidRPr="009B6808" w:rsidR="005A2249" w:rsidP="005A2249" w:rsidRDefault="005A2249" w14:paraId="472CF624" w14:textId="0D41A67D">
            <w:pPr>
              <w:spacing w:after="0" w:line="240" w:lineRule="auto"/>
              <w:jc w:val="both"/>
              <w:rPr>
                <w:rFonts w:ascii="Times New Roman" w:hAnsi="Times New Roman" w:eastAsia="Times New Roman" w:cs="Times New Roman"/>
                <w:sz w:val="24"/>
                <w:szCs w:val="24"/>
                <w:lang w:val="en-GB"/>
              </w:rPr>
            </w:pPr>
            <w:r w:rsidRPr="00281762">
              <w:rPr>
                <w:rFonts w:ascii="Times New Roman" w:hAnsi="Times New Roman" w:eastAsia="Times New Roman" w:cs="Times New Roman"/>
                <w:sz w:val="24"/>
                <w:szCs w:val="24"/>
                <w:lang w:val="en-GB"/>
              </w:rPr>
              <w:t xml:space="preserve">The student will prepare wide-bandgap semiconductor structure sensors along with the associated signal readout electronics, aiming to prevent signal saturation during exposure to high dose-rate radiation in radiotherapy. Additionally, the student will investigate </w:t>
            </w:r>
            <w:r w:rsidRPr="00281762">
              <w:rPr>
                <w:rFonts w:ascii="Times New Roman" w:hAnsi="Times New Roman" w:eastAsia="Times New Roman" w:cs="Times New Roman"/>
                <w:sz w:val="24"/>
                <w:szCs w:val="24"/>
                <w:lang w:val="en-GB"/>
              </w:rPr>
              <w:t>the sensors' response to high dose-rate ionising radiation and assess their suitability for use in radiotherapy dosimetry.</w:t>
            </w:r>
          </w:p>
        </w:tc>
        <w:tc>
          <w:tcPr>
            <w:tcW w:w="1465" w:type="dxa"/>
            <w:tcMar/>
          </w:tcPr>
          <w:p w:rsidRPr="00281762" w:rsidR="005A2249" w:rsidP="005A2249" w:rsidRDefault="005A2249" w14:paraId="22EBB0DA" w14:textId="66A63BED">
            <w:pPr>
              <w:spacing w:after="0" w:line="240" w:lineRule="auto"/>
              <w:rPr>
                <w:rFonts w:ascii="Times New Roman" w:hAnsi="Times New Roman" w:eastAsia="Times New Roman" w:cs="Times New Roman"/>
                <w:sz w:val="24"/>
                <w:szCs w:val="24"/>
                <w:lang w:val="en-US" w:eastAsia="en-US"/>
              </w:rPr>
            </w:pPr>
            <w:r w:rsidRPr="00281762">
              <w:rPr>
                <w:rFonts w:ascii="Times New Roman" w:hAnsi="Times New Roman" w:eastAsia="Times New Roman" w:cs="Times New Roman"/>
                <w:sz w:val="24"/>
                <w:szCs w:val="24"/>
                <w:lang w:val="en-US" w:eastAsia="en-US"/>
              </w:rPr>
              <w:t>Laisva</w:t>
            </w:r>
          </w:p>
        </w:tc>
      </w:tr>
      <w:tr w:rsidRPr="00281762" w:rsidR="005A2249" w:rsidTr="592EF225" w14:paraId="6C8FBD69" w14:textId="77777777">
        <w:trPr>
          <w:trHeight w:val="266"/>
        </w:trPr>
        <w:tc>
          <w:tcPr>
            <w:tcW w:w="0" w:type="auto"/>
            <w:tcMar>
              <w:top w:w="0" w:type="dxa"/>
              <w:left w:w="108" w:type="dxa"/>
              <w:bottom w:w="0" w:type="dxa"/>
              <w:right w:w="108" w:type="dxa"/>
            </w:tcMar>
          </w:tcPr>
          <w:p w:rsidRPr="00281762" w:rsidR="005A2249" w:rsidP="005A2249" w:rsidRDefault="00160BA9" w14:paraId="223D9BF8" w14:textId="5965D2FA">
            <w:pPr>
              <w:spacing w:after="0" w:line="240" w:lineRule="auto"/>
              <w:rPr>
                <w:rFonts w:ascii="Times New Roman" w:hAnsi="Times New Roman" w:eastAsia="Times New Roman" w:cs="Times New Roman"/>
                <w:sz w:val="24"/>
                <w:szCs w:val="24"/>
                <w:lang w:val="en-US" w:eastAsia="en-US"/>
              </w:rPr>
            </w:pPr>
            <w:r>
              <w:rPr>
                <w:rFonts w:ascii="Times New Roman" w:hAnsi="Times New Roman" w:eastAsia="Times New Roman" w:cs="Times New Roman"/>
                <w:sz w:val="24"/>
                <w:szCs w:val="24"/>
                <w:lang w:val="en-US" w:eastAsia="en-US"/>
              </w:rPr>
              <w:t>20</w:t>
            </w:r>
          </w:p>
        </w:tc>
        <w:tc>
          <w:tcPr>
            <w:tcW w:w="0" w:type="auto"/>
            <w:tcMar>
              <w:top w:w="0" w:type="dxa"/>
              <w:left w:w="108" w:type="dxa"/>
              <w:bottom w:w="0" w:type="dxa"/>
              <w:right w:w="108" w:type="dxa"/>
            </w:tcMar>
          </w:tcPr>
          <w:p w:rsidRPr="00281762" w:rsidR="005A2249" w:rsidP="005A2249" w:rsidRDefault="005A2249" w14:paraId="30953291" w14:textId="535D4EFC">
            <w:pPr>
              <w:spacing w:after="0" w:line="240" w:lineRule="auto"/>
              <w:rPr>
                <w:rFonts w:ascii="Times New Roman" w:hAnsi="Times New Roman" w:eastAsia="Times New Roman" w:cs="Times New Roman"/>
                <w:sz w:val="24"/>
                <w:szCs w:val="24"/>
                <w:lang w:val="en-US" w:eastAsia="en-US"/>
              </w:rPr>
            </w:pPr>
            <w:r w:rsidRPr="00281762">
              <w:rPr>
                <w:rFonts w:ascii="Times New Roman" w:hAnsi="Times New Roman" w:eastAsia="Times New Roman" w:cs="Times New Roman"/>
                <w:sz w:val="24"/>
                <w:szCs w:val="24"/>
              </w:rPr>
              <w:t>dr. Oleg Kravcov oleg.kravcov@ff.vu.lt +370 647 71553</w:t>
            </w:r>
          </w:p>
        </w:tc>
        <w:tc>
          <w:tcPr>
            <w:tcW w:w="0" w:type="auto"/>
            <w:tcMar>
              <w:top w:w="0" w:type="dxa"/>
              <w:left w:w="108" w:type="dxa"/>
              <w:bottom w:w="0" w:type="dxa"/>
              <w:right w:w="108" w:type="dxa"/>
            </w:tcMar>
          </w:tcPr>
          <w:p w:rsidRPr="009B6808" w:rsidR="005A2249" w:rsidP="005A2249" w:rsidRDefault="005A2249" w14:paraId="3C2AB5CA" w14:textId="45024C8F">
            <w:pPr>
              <w:spacing w:after="0" w:line="240" w:lineRule="auto"/>
              <w:rPr>
                <w:rFonts w:ascii="Times New Roman" w:hAnsi="Times New Roman" w:eastAsia="Times New Roman" w:cs="Times New Roman"/>
                <w:sz w:val="24"/>
                <w:szCs w:val="24"/>
              </w:rPr>
            </w:pPr>
            <w:r w:rsidRPr="00281762">
              <w:rPr>
                <w:rFonts w:ascii="Times New Roman" w:hAnsi="Times New Roman" w:eastAsia="Times New Roman" w:cs="Times New Roman"/>
                <w:sz w:val="24"/>
                <w:szCs w:val="24"/>
              </w:rPr>
              <w:t>Krūvininkų dinamikos modeliavimas III-grupės nitriduose taikant Monte-Karlo metodus</w:t>
            </w:r>
            <w:r>
              <w:rPr>
                <w:rFonts w:ascii="Times New Roman" w:hAnsi="Times New Roman" w:eastAsia="Times New Roman" w:cs="Times New Roman"/>
                <w:sz w:val="24"/>
                <w:szCs w:val="24"/>
              </w:rPr>
              <w:t xml:space="preserve"> /</w:t>
            </w:r>
          </w:p>
          <w:p w:rsidRPr="00281762" w:rsidR="005A2249" w:rsidP="005A2249" w:rsidRDefault="005A2249" w14:paraId="66C1A45D" w14:textId="4D8CD009">
            <w:pPr>
              <w:spacing w:after="0" w:line="240" w:lineRule="auto"/>
              <w:rPr>
                <w:rFonts w:ascii="Times New Roman" w:hAnsi="Times New Roman" w:eastAsia="Times New Roman" w:cs="Times New Roman"/>
                <w:sz w:val="24"/>
                <w:szCs w:val="24"/>
                <w:lang w:eastAsia="en-US"/>
              </w:rPr>
            </w:pPr>
            <w:r w:rsidRPr="00281762">
              <w:rPr>
                <w:rFonts w:ascii="Times New Roman" w:hAnsi="Times New Roman" w:cs="Times New Roman"/>
                <w:sz w:val="24"/>
                <w:szCs w:val="24"/>
                <w:lang w:val="en-US"/>
              </w:rPr>
              <w:t>Monte-Carlo simulation of carrier dynamics in III-nitrides.</w:t>
            </w:r>
          </w:p>
        </w:tc>
        <w:tc>
          <w:tcPr>
            <w:tcW w:w="0" w:type="auto"/>
            <w:tcMar>
              <w:top w:w="0" w:type="dxa"/>
              <w:left w:w="108" w:type="dxa"/>
              <w:bottom w:w="0" w:type="dxa"/>
              <w:right w:w="108" w:type="dxa"/>
            </w:tcMar>
          </w:tcPr>
          <w:p w:rsidRPr="00281762" w:rsidR="005A2249" w:rsidP="005A2249" w:rsidRDefault="005A2249" w14:paraId="2E15D851" w14:textId="33089880">
            <w:pPr>
              <w:spacing w:after="0" w:line="240" w:lineRule="auto"/>
              <w:jc w:val="both"/>
              <w:rPr>
                <w:rFonts w:ascii="Times New Roman" w:hAnsi="Times New Roman" w:eastAsia="Times New Roman" w:cs="Times New Roman"/>
                <w:sz w:val="24"/>
                <w:szCs w:val="24"/>
              </w:rPr>
            </w:pPr>
            <w:r w:rsidRPr="00281762">
              <w:rPr>
                <w:rFonts w:ascii="Times New Roman" w:hAnsi="Times New Roman" w:eastAsia="Times New Roman" w:cs="Times New Roman"/>
                <w:sz w:val="24"/>
                <w:szCs w:val="24"/>
              </w:rPr>
              <w:t>Profesinės praktikos tikslas susipažinti su kinetiniais Monte-Karlo algoritmais siekiant aprašyti įvairias krūvininkų dinamikos priklausomybes III-grupės nitriduose. Studentui bus pavesta užduotis parašyti kodą, skirta tyrinėti įvairius krūvininkų rekombinacijos ir pernašos procesus.</w:t>
            </w:r>
            <w:r>
              <w:rPr>
                <w:rFonts w:ascii="Times New Roman" w:hAnsi="Times New Roman" w:eastAsia="Times New Roman" w:cs="Times New Roman"/>
                <w:sz w:val="24"/>
                <w:szCs w:val="24"/>
              </w:rPr>
              <w:t xml:space="preserve"> /</w:t>
            </w:r>
          </w:p>
          <w:p w:rsidRPr="009B6808" w:rsidR="005A2249" w:rsidP="005A2249" w:rsidRDefault="005A2249" w14:paraId="2DCB6CC3" w14:textId="59767AE4">
            <w:pPr>
              <w:spacing w:after="0" w:line="240" w:lineRule="auto"/>
              <w:jc w:val="both"/>
              <w:rPr>
                <w:rFonts w:ascii="Times New Roman" w:hAnsi="Times New Roman" w:eastAsia="Times New Roman" w:cs="Times New Roman"/>
                <w:sz w:val="24"/>
                <w:szCs w:val="24"/>
                <w:lang w:val="en-US"/>
              </w:rPr>
            </w:pPr>
            <w:r w:rsidRPr="00281762">
              <w:rPr>
                <w:rFonts w:ascii="Times New Roman" w:hAnsi="Times New Roman" w:eastAsia="Times New Roman" w:cs="Times New Roman"/>
                <w:sz w:val="24"/>
                <w:szCs w:val="24"/>
                <w:lang w:val="en-US"/>
              </w:rPr>
              <w:t>The aim of the professional practice is to become acquainted with kinetic Monte-Carlo algorithms to describe carrier dynamics in III-nitrides. The student will be assigned the task of writing code designed to investigate various processes related to carrier recombination and transport.</w:t>
            </w:r>
          </w:p>
        </w:tc>
        <w:tc>
          <w:tcPr>
            <w:tcW w:w="1465" w:type="dxa"/>
            <w:tcMar/>
          </w:tcPr>
          <w:p w:rsidRPr="00281762" w:rsidR="005A2249" w:rsidP="005A2249" w:rsidRDefault="005A2249" w14:paraId="70183AAC" w14:textId="02789489">
            <w:pPr>
              <w:spacing w:after="0" w:line="240" w:lineRule="auto"/>
              <w:rPr>
                <w:rFonts w:ascii="Times New Roman" w:hAnsi="Times New Roman" w:eastAsia="Times New Roman" w:cs="Times New Roman"/>
                <w:sz w:val="24"/>
                <w:szCs w:val="24"/>
                <w:lang w:eastAsia="en-US"/>
              </w:rPr>
            </w:pPr>
            <w:r w:rsidRPr="00281762">
              <w:rPr>
                <w:rFonts w:ascii="Times New Roman" w:hAnsi="Times New Roman" w:eastAsia="Times New Roman" w:cs="Times New Roman"/>
                <w:sz w:val="24"/>
                <w:szCs w:val="24"/>
              </w:rPr>
              <w:t>Laisva</w:t>
            </w:r>
          </w:p>
        </w:tc>
      </w:tr>
      <w:tr w:rsidR="592EF225" w:rsidTr="592EF225" w14:paraId="58AC7F0F">
        <w:trPr>
          <w:trHeight w:val="300"/>
        </w:trPr>
        <w:tc>
          <w:tcPr>
            <w:tcW w:w="585" w:type="dxa"/>
            <w:tcMar>
              <w:top w:w="0" w:type="dxa"/>
              <w:left w:w="108" w:type="dxa"/>
              <w:bottom w:w="0" w:type="dxa"/>
              <w:right w:w="108" w:type="dxa"/>
            </w:tcMar>
          </w:tcPr>
          <w:p w:rsidR="592EF225" w:rsidP="592EF225" w:rsidRDefault="592EF225" w14:paraId="7319EB38" w14:textId="1BD046B2">
            <w:pPr>
              <w:spacing w:before="0" w:beforeAutospacing="off" w:after="0" w:afterAutospacing="off"/>
            </w:pPr>
            <w:r w:rsidRPr="592EF225" w:rsidR="592EF225">
              <w:rPr>
                <w:rFonts w:ascii="Times New Roman" w:hAnsi="Times New Roman" w:eastAsia="Times New Roman" w:cs="Times New Roman"/>
                <w:sz w:val="24"/>
                <w:szCs w:val="24"/>
                <w:lang w:val="en-US"/>
              </w:rPr>
              <w:t>1.</w:t>
            </w:r>
          </w:p>
        </w:tc>
        <w:tc>
          <w:tcPr>
            <w:tcW w:w="3485" w:type="dxa"/>
            <w:tcMar>
              <w:top w:w="0" w:type="dxa"/>
              <w:left w:w="108" w:type="dxa"/>
              <w:bottom w:w="0" w:type="dxa"/>
              <w:right w:w="108" w:type="dxa"/>
            </w:tcMar>
          </w:tcPr>
          <w:p w:rsidR="592EF225" w:rsidP="592EF225" w:rsidRDefault="592EF225" w14:paraId="21E693B0" w14:textId="569BDE68">
            <w:pPr>
              <w:spacing w:before="0" w:beforeAutospacing="off" w:after="0" w:afterAutospacing="off"/>
            </w:pPr>
            <w:r w:rsidRPr="592EF225" w:rsidR="592EF225">
              <w:rPr>
                <w:rFonts w:ascii="Times New Roman" w:hAnsi="Times New Roman" w:eastAsia="Times New Roman" w:cs="Times New Roman"/>
                <w:sz w:val="24"/>
                <w:szCs w:val="24"/>
                <w:lang w:val="en-US"/>
              </w:rPr>
              <w:t xml:space="preserve">Dr. Irina Buchovec, </w:t>
            </w:r>
            <w:hyperlink r:id="R40bff35bcbb9423c">
              <w:r w:rsidRPr="592EF225" w:rsidR="592EF225">
                <w:rPr>
                  <w:rStyle w:val="Hyperlink"/>
                  <w:rFonts w:ascii="Times New Roman" w:hAnsi="Times New Roman" w:eastAsia="Times New Roman" w:cs="Times New Roman"/>
                  <w:strike w:val="0"/>
                  <w:dstrike w:val="0"/>
                  <w:color w:val="0563C1"/>
                  <w:sz w:val="24"/>
                  <w:szCs w:val="24"/>
                  <w:u w:val="single"/>
                  <w:lang w:val="en-US"/>
                </w:rPr>
                <w:t>irina.buchovec@ff.vu.lt</w:t>
              </w:r>
            </w:hyperlink>
            <w:r w:rsidRPr="592EF225" w:rsidR="592EF225">
              <w:rPr>
                <w:rFonts w:ascii="Times New Roman" w:hAnsi="Times New Roman" w:eastAsia="Times New Roman" w:cs="Times New Roman"/>
                <w:sz w:val="24"/>
                <w:szCs w:val="24"/>
                <w:lang w:val="en-US"/>
              </w:rPr>
              <w:t xml:space="preserve">; </w:t>
            </w:r>
          </w:p>
        </w:tc>
        <w:tc>
          <w:tcPr>
            <w:tcW w:w="3000" w:type="dxa"/>
            <w:tcMar>
              <w:top w:w="0" w:type="dxa"/>
              <w:left w:w="108" w:type="dxa"/>
              <w:bottom w:w="0" w:type="dxa"/>
              <w:right w:w="108" w:type="dxa"/>
            </w:tcMar>
          </w:tcPr>
          <w:p w:rsidR="592EF225" w:rsidP="592EF225" w:rsidRDefault="592EF225" w14:paraId="5FFFCF39" w14:textId="1B76F772">
            <w:pPr>
              <w:spacing w:before="0" w:beforeAutospacing="off" w:after="160" w:afterAutospacing="off" w:line="252" w:lineRule="auto"/>
            </w:pPr>
            <w:r w:rsidRPr="592EF225" w:rsidR="592EF225">
              <w:rPr>
                <w:rFonts w:ascii="Times New Roman" w:hAnsi="Times New Roman" w:eastAsia="Times New Roman" w:cs="Times New Roman"/>
                <w:sz w:val="24"/>
                <w:szCs w:val="24"/>
              </w:rPr>
              <w:t>„Modifikuoto chlorofilino fotofizikinių savybių tyrimas“, „Investigation of the photophysical properties of modified chlorophyllin“</w:t>
            </w:r>
          </w:p>
          <w:p w:rsidR="592EF225" w:rsidP="592EF225" w:rsidRDefault="592EF225" w14:paraId="2B55CB90" w14:textId="75EFCB39">
            <w:pPr>
              <w:spacing w:before="0" w:beforeAutospacing="off" w:after="0" w:afterAutospacing="off"/>
            </w:pPr>
            <w:r w:rsidRPr="592EF225" w:rsidR="592EF225">
              <w:rPr>
                <w:rFonts w:ascii="Times New Roman" w:hAnsi="Times New Roman" w:eastAsia="Times New Roman" w:cs="Times New Roman"/>
                <w:sz w:val="24"/>
                <w:szCs w:val="24"/>
                <w:lang w:val="en-US"/>
              </w:rPr>
              <w:t xml:space="preserve"> </w:t>
            </w:r>
          </w:p>
        </w:tc>
        <w:tc>
          <w:tcPr>
            <w:tcW w:w="5423" w:type="dxa"/>
            <w:tcMar>
              <w:top w:w="0" w:type="dxa"/>
              <w:left w:w="108" w:type="dxa"/>
              <w:bottom w:w="0" w:type="dxa"/>
              <w:right w:w="108" w:type="dxa"/>
            </w:tcMar>
          </w:tcPr>
          <w:p w:rsidR="592EF225" w:rsidP="592EF225" w:rsidRDefault="592EF225" w14:paraId="02553628" w14:textId="3447E543">
            <w:pPr>
              <w:spacing w:before="0" w:beforeAutospacing="off" w:after="0" w:afterAutospacing="off"/>
            </w:pPr>
            <w:r w:rsidRPr="592EF225" w:rsidR="592EF225">
              <w:rPr>
                <w:rFonts w:ascii="Times New Roman" w:hAnsi="Times New Roman" w:eastAsia="Times New Roman" w:cs="Times New Roman"/>
                <w:sz w:val="24"/>
                <w:szCs w:val="24"/>
              </w:rPr>
              <w:t>Šio tyrimo tikslas – įvertinti modifikuoto chlorofilino fotofizikines savybes skirtingomis cheminėmis sąlygomis. Taikant UV-Vis ir fluorescencinės spektroskopijos metodus, analizuojami sugerties ir fluorescencijos spektrai įvairiomis koncentracijomis ir pH reikšmėmis. Vertinamas šviesos sužadinimo poveikis fotostabilumui bei agregacijos laipsniui, naudojant Triton X-100 kaip agregatus skaidančią medžiagą. Papildomai nustatomas zeta potencialas, leidžiantis įvertinti dalelių paviršiaus krūvį ir jų stabilumą. Tyrimas aktualus norint suprasti, kaip cheminė aplinka veikia šviesai jautrių medžiagų elgseną, ir gali būti naudingas fotodinaminės terapijos ar optinių medžiagų srityse.</w:t>
            </w:r>
          </w:p>
          <w:p w:rsidR="592EF225" w:rsidP="592EF225" w:rsidRDefault="592EF225" w14:paraId="3922F621" w14:textId="2CB8F7EF">
            <w:pPr>
              <w:spacing w:before="0" w:beforeAutospacing="off" w:after="0" w:afterAutospacing="off"/>
            </w:pPr>
            <w:r w:rsidRPr="592EF225" w:rsidR="592EF225">
              <w:rPr>
                <w:rFonts w:ascii="Times New Roman" w:hAnsi="Times New Roman" w:eastAsia="Times New Roman" w:cs="Times New Roman"/>
                <w:sz w:val="24"/>
                <w:szCs w:val="24"/>
              </w:rPr>
              <w:t xml:space="preserve"> </w:t>
            </w:r>
          </w:p>
          <w:p w:rsidR="592EF225" w:rsidP="592EF225" w:rsidRDefault="592EF225" w14:paraId="17011297" w14:textId="0F4E5EF0">
            <w:pPr>
              <w:spacing w:before="0" w:beforeAutospacing="off" w:after="0" w:afterAutospacing="off"/>
            </w:pPr>
            <w:r w:rsidRPr="592EF225" w:rsidR="592EF225">
              <w:rPr>
                <w:rFonts w:ascii="Times New Roman" w:hAnsi="Times New Roman" w:eastAsia="Times New Roman" w:cs="Times New Roman"/>
                <w:sz w:val="24"/>
                <w:szCs w:val="24"/>
              </w:rPr>
              <w:t>The aim of this study is to investigate the photophysical properties of modified chlorophyllin under varying chemical conditions. Using UV-Vis and fluorescence spectroscopy, the absorption and emission spectra are analyzed at different concentrations and pH levels. The effect of light excitation on photostability and aggregation is evaluated, with Triton X-100 applied to assess aggregation behavior. Zeta potential measurements are also performed to determine particle surface charge and colloidal stability. This research is relevant for understanding how chemical environments influence light-sensitive compounds and may have applications in photodynamic therapy and optical material development.</w:t>
            </w:r>
          </w:p>
        </w:tc>
        <w:tc>
          <w:tcPr>
            <w:tcW w:w="1465" w:type="dxa"/>
            <w:tcMar/>
          </w:tcPr>
          <w:p w:rsidR="592EF225" w:rsidP="592EF225" w:rsidRDefault="592EF225" w14:paraId="54825A9D" w14:textId="0E897F31">
            <w:pPr>
              <w:spacing w:before="0" w:beforeAutospacing="off" w:after="0" w:afterAutospacing="off"/>
            </w:pPr>
            <w:r w:rsidRPr="592EF225" w:rsidR="592EF225">
              <w:rPr>
                <w:rFonts w:ascii="Times New Roman" w:hAnsi="Times New Roman" w:eastAsia="Times New Roman" w:cs="Times New Roman"/>
                <w:sz w:val="24"/>
                <w:szCs w:val="24"/>
                <w:lang w:val="en-US"/>
              </w:rPr>
              <w:t>Laisva</w:t>
            </w:r>
          </w:p>
        </w:tc>
      </w:tr>
      <w:tr w:rsidR="592EF225" w:rsidTr="592EF225" w14:paraId="01EE1531">
        <w:trPr>
          <w:trHeight w:val="300"/>
        </w:trPr>
        <w:tc>
          <w:tcPr>
            <w:tcW w:w="585" w:type="dxa"/>
            <w:tcMar>
              <w:top w:w="0" w:type="dxa"/>
              <w:left w:w="108" w:type="dxa"/>
              <w:bottom w:w="0" w:type="dxa"/>
              <w:right w:w="108" w:type="dxa"/>
            </w:tcMar>
          </w:tcPr>
          <w:p w:rsidR="592EF225" w:rsidP="592EF225" w:rsidRDefault="592EF225" w14:paraId="271D1A07" w14:textId="10F56035">
            <w:pPr>
              <w:spacing w:before="0" w:beforeAutospacing="off" w:after="0" w:afterAutospacing="off"/>
            </w:pPr>
            <w:r w:rsidRPr="592EF225" w:rsidR="592EF225">
              <w:rPr>
                <w:rFonts w:ascii="Times New Roman" w:hAnsi="Times New Roman" w:eastAsia="Times New Roman" w:cs="Times New Roman"/>
                <w:sz w:val="24"/>
                <w:szCs w:val="24"/>
                <w:lang w:val="en-US"/>
              </w:rPr>
              <w:t>2</w:t>
            </w:r>
          </w:p>
        </w:tc>
        <w:tc>
          <w:tcPr>
            <w:tcW w:w="3485" w:type="dxa"/>
            <w:tcMar>
              <w:top w:w="0" w:type="dxa"/>
              <w:left w:w="108" w:type="dxa"/>
              <w:bottom w:w="0" w:type="dxa"/>
              <w:right w:w="108" w:type="dxa"/>
            </w:tcMar>
          </w:tcPr>
          <w:p w:rsidR="592EF225" w:rsidP="592EF225" w:rsidRDefault="592EF225" w14:paraId="64F87EF0" w14:textId="00A53087">
            <w:pPr>
              <w:spacing w:before="0" w:beforeAutospacing="off" w:after="0" w:afterAutospacing="off"/>
            </w:pPr>
            <w:r w:rsidRPr="592EF225" w:rsidR="592EF225">
              <w:rPr>
                <w:rFonts w:ascii="Times New Roman" w:hAnsi="Times New Roman" w:eastAsia="Times New Roman" w:cs="Times New Roman"/>
                <w:sz w:val="24"/>
                <w:szCs w:val="24"/>
                <w:lang w:val="en-US"/>
              </w:rPr>
              <w:t xml:space="preserve">Dr. Irina Buchovec, </w:t>
            </w:r>
            <w:hyperlink r:id="Rad914bddde684f62">
              <w:r w:rsidRPr="592EF225" w:rsidR="592EF225">
                <w:rPr>
                  <w:rStyle w:val="Hyperlink"/>
                  <w:rFonts w:ascii="Times New Roman" w:hAnsi="Times New Roman" w:eastAsia="Times New Roman" w:cs="Times New Roman"/>
                  <w:strike w:val="0"/>
                  <w:dstrike w:val="0"/>
                  <w:color w:val="0563C1"/>
                  <w:sz w:val="24"/>
                  <w:szCs w:val="24"/>
                  <w:u w:val="single"/>
                  <w:lang w:val="en-US"/>
                </w:rPr>
                <w:t>irina.buchovec@ff.vu.lt</w:t>
              </w:r>
            </w:hyperlink>
            <w:r w:rsidRPr="592EF225" w:rsidR="592EF225">
              <w:rPr>
                <w:rFonts w:ascii="Times New Roman" w:hAnsi="Times New Roman" w:eastAsia="Times New Roman" w:cs="Times New Roman"/>
                <w:sz w:val="24"/>
                <w:szCs w:val="24"/>
                <w:lang w:val="en-US"/>
              </w:rPr>
              <w:t xml:space="preserve">; </w:t>
            </w:r>
          </w:p>
        </w:tc>
        <w:tc>
          <w:tcPr>
            <w:tcW w:w="3000" w:type="dxa"/>
            <w:tcMar>
              <w:top w:w="0" w:type="dxa"/>
              <w:left w:w="108" w:type="dxa"/>
              <w:bottom w:w="0" w:type="dxa"/>
              <w:right w:w="108" w:type="dxa"/>
            </w:tcMar>
          </w:tcPr>
          <w:p w:rsidR="592EF225" w:rsidP="592EF225" w:rsidRDefault="592EF225" w14:paraId="64DEAEF3" w14:textId="1607948A">
            <w:pPr>
              <w:spacing w:before="0" w:beforeAutospacing="off" w:after="160" w:afterAutospacing="off" w:line="252" w:lineRule="auto"/>
            </w:pPr>
            <w:r w:rsidRPr="592EF225" w:rsidR="592EF225">
              <w:rPr>
                <w:rFonts w:ascii="Times New Roman" w:hAnsi="Times New Roman" w:eastAsia="Times New Roman" w:cs="Times New Roman"/>
                <w:sz w:val="24"/>
                <w:szCs w:val="24"/>
              </w:rPr>
              <w:t>„Modifikuoto chlorofilino aktyviųjų deguonies formų fotocheminės generacijos tyrimas“; "Investigation of Photochemical Generation of Reactive Oxygen Species by Modified Chlorophyllin"</w:t>
            </w:r>
          </w:p>
        </w:tc>
        <w:tc>
          <w:tcPr>
            <w:tcW w:w="5423" w:type="dxa"/>
            <w:tcMar>
              <w:top w:w="0" w:type="dxa"/>
              <w:left w:w="108" w:type="dxa"/>
              <w:bottom w:w="0" w:type="dxa"/>
              <w:right w:w="108" w:type="dxa"/>
            </w:tcMar>
          </w:tcPr>
          <w:p w:rsidR="592EF225" w:rsidP="592EF225" w:rsidRDefault="592EF225" w14:paraId="06E5859D" w14:textId="51509A61">
            <w:pPr>
              <w:spacing w:before="0" w:beforeAutospacing="off" w:after="0" w:afterAutospacing="off"/>
            </w:pPr>
            <w:r w:rsidRPr="592EF225" w:rsidR="592EF225">
              <w:rPr>
                <w:rFonts w:ascii="Times New Roman" w:hAnsi="Times New Roman" w:eastAsia="Times New Roman" w:cs="Times New Roman"/>
                <w:sz w:val="24"/>
                <w:szCs w:val="24"/>
              </w:rPr>
              <w:t>Šio tyrimo tikslas – įvertinti modifikuoto chlorofilino gebėjimą generuoti aktyviąsias deguonies formas (singletinį deguonį, superoksido anijonus ir hidroksilo radikalus) veikiant 402 nm bangos ilgio šviesa. Eksperimentiškai taikomi selektyvūs jutikliai (SOSG, NBT) ir elektronų paramagnetinio rezonanso (EPR) metodas su radikalų gaudyklėmis, leidžiantys identifikuoti bei įvertinti atskirų rūšių formavimosi efektyvumą. Šis tyrimas svarbus fotocheminių procesų supratimui bei modifikuoto chlorofilino potencialui taikyti biomedicinoje ar aplinkos technologijose.</w:t>
            </w:r>
          </w:p>
          <w:p w:rsidR="592EF225" w:rsidP="592EF225" w:rsidRDefault="592EF225" w14:paraId="4DDE437D" w14:textId="37EEE327">
            <w:pPr>
              <w:spacing w:before="0" w:beforeAutospacing="off" w:after="0" w:afterAutospacing="off"/>
            </w:pPr>
            <w:r w:rsidRPr="592EF225" w:rsidR="592EF225">
              <w:rPr>
                <w:rFonts w:ascii="Times New Roman" w:hAnsi="Times New Roman" w:eastAsia="Times New Roman" w:cs="Times New Roman"/>
                <w:sz w:val="24"/>
                <w:szCs w:val="24"/>
              </w:rPr>
              <w:t xml:space="preserve"> </w:t>
            </w:r>
          </w:p>
          <w:p w:rsidR="592EF225" w:rsidP="592EF225" w:rsidRDefault="592EF225" w14:paraId="5E9D8903" w14:textId="2A59150A">
            <w:pPr>
              <w:spacing w:before="0" w:beforeAutospacing="off" w:after="0" w:afterAutospacing="off"/>
            </w:pPr>
            <w:r w:rsidRPr="592EF225" w:rsidR="592EF225">
              <w:rPr>
                <w:rFonts w:ascii="Times New Roman" w:hAnsi="Times New Roman" w:eastAsia="Times New Roman" w:cs="Times New Roman"/>
                <w:sz w:val="24"/>
                <w:szCs w:val="24"/>
              </w:rPr>
              <w:t>The aim of this study is to evaluate the ability of modified chlorophyllin to generate reactive oxygen species (singlet oxygen, superoxide anions, and hydroxyl radicals) under 402 nm light irradiation. Selective sensors (such as SOSG and NBT) and electron paramagnetic resonance (EPR) with spin traps are applied to detect and quantify the efficiency of different ROS types. This research contributes to a deeper understanding of photochemical processes and the potential application of modified chlorophyllin in biomedicine or environmental technologies.</w:t>
            </w:r>
          </w:p>
        </w:tc>
        <w:tc>
          <w:tcPr>
            <w:tcW w:w="1465" w:type="dxa"/>
            <w:tcMar/>
          </w:tcPr>
          <w:p w:rsidR="592EF225" w:rsidP="592EF225" w:rsidRDefault="592EF225" w14:paraId="00631FFE" w14:textId="0A6CB8EE">
            <w:pPr>
              <w:spacing w:before="0" w:beforeAutospacing="off" w:after="0" w:afterAutospacing="off"/>
            </w:pPr>
            <w:r w:rsidRPr="592EF225" w:rsidR="592EF225">
              <w:rPr>
                <w:rFonts w:ascii="Times New Roman" w:hAnsi="Times New Roman" w:eastAsia="Times New Roman" w:cs="Times New Roman"/>
                <w:sz w:val="24"/>
                <w:szCs w:val="24"/>
                <w:lang w:val="en-US"/>
              </w:rPr>
              <w:t>Laisva</w:t>
            </w:r>
          </w:p>
        </w:tc>
      </w:tr>
    </w:tbl>
    <w:p w:rsidRPr="00281762" w:rsidR="00890EE6" w:rsidP="00890EE6" w:rsidRDefault="00890EE6" w14:paraId="7F12DBED" w14:textId="118C1208">
      <w:pPr>
        <w:rPr>
          <w:rFonts w:ascii="Times New Roman" w:hAnsi="Times New Roman" w:cs="Times New Roman"/>
          <w:sz w:val="24"/>
          <w:szCs w:val="24"/>
        </w:rPr>
      </w:pPr>
    </w:p>
    <w:p w:rsidRPr="00281762" w:rsidR="00890EE6" w:rsidP="0061151A" w:rsidRDefault="00890EE6" w14:paraId="45F04470" w14:textId="47E08AF2">
      <w:pPr>
        <w:spacing w:before="240"/>
        <w:rPr>
          <w:rFonts w:ascii="Times New Roman" w:hAnsi="Times New Roman" w:cs="Times New Roman"/>
          <w:sz w:val="24"/>
          <w:szCs w:val="24"/>
        </w:rPr>
      </w:pPr>
      <w:r w:rsidRPr="00281762">
        <w:rPr>
          <w:rFonts w:ascii="Times New Roman" w:hAnsi="Times New Roman" w:cs="Times New Roman"/>
          <w:b/>
          <w:bCs/>
          <w:sz w:val="24"/>
          <w:szCs w:val="24"/>
        </w:rPr>
        <w:t>Mokslo tiriamasis darbas I</w:t>
      </w:r>
      <w:r w:rsidRPr="00281762" w:rsidR="0061151A">
        <w:rPr>
          <w:rFonts w:ascii="Times New Roman" w:hAnsi="Times New Roman" w:cs="Times New Roman"/>
          <w:b/>
          <w:bCs/>
          <w:sz w:val="24"/>
          <w:szCs w:val="24"/>
        </w:rPr>
        <w:t>I</w:t>
      </w:r>
      <w:r w:rsidRPr="00281762">
        <w:rPr>
          <w:rFonts w:ascii="Times New Roman" w:hAnsi="Times New Roman" w:cs="Times New Roman"/>
          <w:sz w:val="24"/>
          <w:szCs w:val="24"/>
        </w:rPr>
        <w:t xml:space="preserve"> ( Ik. Cheminė fizika; Elektronika ir telekomunikacijų technologijos, Fotonika ir nanotechnologijos</w:t>
      </w:r>
      <w:r w:rsidRPr="00281762" w:rsidR="0061151A">
        <w:rPr>
          <w:rFonts w:ascii="Times New Roman" w:hAnsi="Times New Roman" w:cs="Times New Roman"/>
          <w:sz w:val="24"/>
          <w:szCs w:val="24"/>
        </w:rPr>
        <w:t xml:space="preserve"> (pasirenkamas)</w:t>
      </w:r>
      <w:r w:rsidRPr="00281762">
        <w:rPr>
          <w:rFonts w:ascii="Times New Roman" w:hAnsi="Times New Roman" w:cs="Times New Roman"/>
          <w:sz w:val="24"/>
          <w:szCs w:val="24"/>
        </w:rPr>
        <w:t>, Lazerinė fizika ir optinės technologijos, Lazerinė technologija</w:t>
      </w:r>
      <w:r w:rsidRPr="00281762" w:rsidR="0061151A">
        <w:rPr>
          <w:rFonts w:ascii="Times New Roman" w:hAnsi="Times New Roman" w:cs="Times New Roman"/>
          <w:sz w:val="24"/>
          <w:szCs w:val="24"/>
        </w:rPr>
        <w:t>)</w:t>
      </w:r>
    </w:p>
    <w:tbl>
      <w:tblPr>
        <w:tblW w:w="0" w:type="auto"/>
        <w:tblInd w:w="-10" w:type="dxa"/>
        <w:tblCellMar>
          <w:left w:w="0" w:type="dxa"/>
          <w:right w:w="0" w:type="dxa"/>
        </w:tblCellMar>
        <w:tblLook w:val="04A0" w:firstRow="1" w:lastRow="0" w:firstColumn="1" w:lastColumn="0" w:noHBand="0" w:noVBand="1"/>
      </w:tblPr>
      <w:tblGrid>
        <w:gridCol w:w="609"/>
        <w:gridCol w:w="3410"/>
        <w:gridCol w:w="2227"/>
        <w:gridCol w:w="6318"/>
        <w:gridCol w:w="1384"/>
      </w:tblGrid>
      <w:tr w:rsidRPr="00281762" w:rsidR="00890EE6" w:rsidTr="00281762" w14:paraId="77DE4DA2" w14:textId="77777777">
        <w:trPr>
          <w:trHeight w:val="828"/>
        </w:trPr>
        <w:tc>
          <w:tcPr>
            <w:tcW w:w="0" w:type="auto"/>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hideMark/>
          </w:tcPr>
          <w:p w:rsidRPr="00281762" w:rsidR="00890EE6" w:rsidP="00165D11" w:rsidRDefault="00890EE6" w14:paraId="584B92CD" w14:textId="77777777">
            <w:pPr>
              <w:spacing w:after="0" w:line="240" w:lineRule="auto"/>
              <w:rPr>
                <w:rFonts w:ascii="Times New Roman" w:hAnsi="Times New Roman" w:eastAsia="Times New Roman" w:cs="Times New Roman"/>
                <w:sz w:val="24"/>
                <w:szCs w:val="24"/>
                <w:lang w:val="en-US" w:eastAsia="en-US"/>
              </w:rPr>
            </w:pPr>
            <w:r w:rsidRPr="00281762">
              <w:rPr>
                <w:rFonts w:ascii="Times New Roman" w:hAnsi="Times New Roman" w:eastAsia="Times New Roman" w:cs="Times New Roman"/>
                <w:sz w:val="24"/>
                <w:szCs w:val="24"/>
                <w:lang w:val="en-US" w:eastAsia="en-US"/>
              </w:rPr>
              <w:t>Eil. Nr.</w:t>
            </w:r>
          </w:p>
        </w:tc>
        <w:tc>
          <w:tcPr>
            <w:tcW w:w="0" w:type="auto"/>
            <w:tcBorders>
              <w:top w:val="single" w:color="auto" w:sz="8" w:space="0"/>
              <w:left w:val="nil"/>
              <w:bottom w:val="single" w:color="auto" w:sz="8" w:space="0"/>
              <w:right w:val="single" w:color="auto" w:sz="8" w:space="0"/>
            </w:tcBorders>
            <w:tcMar>
              <w:top w:w="0" w:type="dxa"/>
              <w:left w:w="108" w:type="dxa"/>
              <w:bottom w:w="0" w:type="dxa"/>
              <w:right w:w="108" w:type="dxa"/>
            </w:tcMar>
            <w:hideMark/>
          </w:tcPr>
          <w:p w:rsidRPr="00281762" w:rsidR="00890EE6" w:rsidP="00165D11" w:rsidRDefault="00890EE6" w14:paraId="664BA59A" w14:textId="77777777">
            <w:pPr>
              <w:spacing w:after="0" w:line="240" w:lineRule="auto"/>
              <w:rPr>
                <w:rFonts w:ascii="Times New Roman" w:hAnsi="Times New Roman" w:eastAsia="Times New Roman" w:cs="Times New Roman"/>
                <w:sz w:val="24"/>
                <w:szCs w:val="24"/>
                <w:lang w:val="en-US" w:eastAsia="en-US"/>
              </w:rPr>
            </w:pPr>
            <w:r w:rsidRPr="00281762">
              <w:rPr>
                <w:rFonts w:ascii="Times New Roman" w:hAnsi="Times New Roman" w:eastAsia="Times New Roman" w:cs="Times New Roman"/>
                <w:sz w:val="24"/>
                <w:szCs w:val="24"/>
                <w:lang w:val="en-US" w:eastAsia="en-US"/>
              </w:rPr>
              <w:t>Vadovas (vadovo el. p., darbo tel. nr.)</w:t>
            </w:r>
          </w:p>
        </w:tc>
        <w:tc>
          <w:tcPr>
            <w:tcW w:w="0" w:type="auto"/>
            <w:tcBorders>
              <w:top w:val="single" w:color="auto" w:sz="8" w:space="0"/>
              <w:left w:val="nil"/>
              <w:bottom w:val="single" w:color="auto" w:sz="8" w:space="0"/>
              <w:right w:val="single" w:color="auto" w:sz="8" w:space="0"/>
            </w:tcBorders>
            <w:tcMar>
              <w:top w:w="0" w:type="dxa"/>
              <w:left w:w="108" w:type="dxa"/>
              <w:bottom w:w="0" w:type="dxa"/>
              <w:right w:w="108" w:type="dxa"/>
            </w:tcMar>
            <w:hideMark/>
          </w:tcPr>
          <w:p w:rsidRPr="00281762" w:rsidR="00890EE6" w:rsidP="00165D11" w:rsidRDefault="00890EE6" w14:paraId="7F1CEAB2" w14:textId="77777777">
            <w:pPr>
              <w:spacing w:after="0" w:line="240" w:lineRule="auto"/>
              <w:rPr>
                <w:rFonts w:ascii="Times New Roman" w:hAnsi="Times New Roman" w:eastAsia="Times New Roman" w:cs="Times New Roman"/>
                <w:sz w:val="24"/>
                <w:szCs w:val="24"/>
                <w:lang w:val="en-US" w:eastAsia="en-US"/>
              </w:rPr>
            </w:pPr>
            <w:r w:rsidRPr="00281762">
              <w:rPr>
                <w:rFonts w:ascii="Times New Roman" w:hAnsi="Times New Roman" w:eastAsia="Times New Roman" w:cs="Times New Roman"/>
                <w:sz w:val="24"/>
                <w:szCs w:val="24"/>
                <w:lang w:val="en-US" w:eastAsia="en-US"/>
              </w:rPr>
              <w:t>Temos pavadinimas (lietuvių ir anglų kalbomis)</w:t>
            </w:r>
          </w:p>
        </w:tc>
        <w:tc>
          <w:tcPr>
            <w:tcW w:w="0" w:type="auto"/>
            <w:tcBorders>
              <w:top w:val="single" w:color="auto" w:sz="8" w:space="0"/>
              <w:left w:val="nil"/>
              <w:bottom w:val="single" w:color="auto" w:sz="8" w:space="0"/>
              <w:right w:val="single" w:color="auto" w:sz="8" w:space="0"/>
            </w:tcBorders>
            <w:tcMar>
              <w:top w:w="0" w:type="dxa"/>
              <w:left w:w="108" w:type="dxa"/>
              <w:bottom w:w="0" w:type="dxa"/>
              <w:right w:w="108" w:type="dxa"/>
            </w:tcMar>
            <w:hideMark/>
          </w:tcPr>
          <w:p w:rsidRPr="00281762" w:rsidR="00890EE6" w:rsidP="00165D11" w:rsidRDefault="00890EE6" w14:paraId="1364A222" w14:textId="77777777">
            <w:pPr>
              <w:spacing w:after="0" w:line="240" w:lineRule="auto"/>
              <w:rPr>
                <w:rFonts w:ascii="Times New Roman" w:hAnsi="Times New Roman" w:eastAsia="Times New Roman" w:cs="Times New Roman"/>
                <w:sz w:val="24"/>
                <w:szCs w:val="24"/>
                <w:lang w:val="en-US" w:eastAsia="en-US"/>
              </w:rPr>
            </w:pPr>
            <w:r w:rsidRPr="00281762">
              <w:rPr>
                <w:rFonts w:ascii="Times New Roman" w:hAnsi="Times New Roman" w:eastAsia="Times New Roman" w:cs="Times New Roman"/>
                <w:sz w:val="24"/>
                <w:szCs w:val="24"/>
                <w:lang w:val="en-US" w:eastAsia="en-US"/>
              </w:rPr>
              <w:t>Trumpas temos aprašymas (lietuvių kalba ir anglų kalba)</w:t>
            </w:r>
          </w:p>
        </w:tc>
        <w:tc>
          <w:tcPr>
            <w:tcW w:w="0" w:type="auto"/>
            <w:tcBorders>
              <w:top w:val="single" w:color="auto" w:sz="8" w:space="0"/>
              <w:left w:val="nil"/>
              <w:bottom w:val="single" w:color="auto" w:sz="8" w:space="0"/>
              <w:right w:val="single" w:color="auto" w:sz="8" w:space="0"/>
            </w:tcBorders>
            <w:hideMark/>
          </w:tcPr>
          <w:p w:rsidRPr="00281762" w:rsidR="00890EE6" w:rsidP="00165D11" w:rsidRDefault="00890EE6" w14:paraId="16ACA262" w14:textId="77777777">
            <w:pPr>
              <w:spacing w:after="0" w:line="240" w:lineRule="auto"/>
              <w:rPr>
                <w:rFonts w:ascii="Times New Roman" w:hAnsi="Times New Roman" w:eastAsia="Times New Roman" w:cs="Times New Roman"/>
                <w:sz w:val="24"/>
                <w:szCs w:val="24"/>
                <w:lang w:val="en-US" w:eastAsia="en-US"/>
              </w:rPr>
            </w:pPr>
            <w:r w:rsidRPr="00281762">
              <w:rPr>
                <w:rFonts w:ascii="Times New Roman" w:hAnsi="Times New Roman" w:eastAsia="Times New Roman" w:cs="Times New Roman"/>
                <w:sz w:val="24"/>
                <w:szCs w:val="24"/>
                <w:lang w:val="en-US" w:eastAsia="en-US"/>
              </w:rPr>
              <w:t xml:space="preserve">Tema laisva/užimta </w:t>
            </w:r>
          </w:p>
        </w:tc>
      </w:tr>
      <w:tr w:rsidRPr="00281762" w:rsidR="00A80EBF" w:rsidTr="00281762" w14:paraId="6243371D" w14:textId="77777777">
        <w:trPr>
          <w:trHeight w:val="828"/>
        </w:trPr>
        <w:tc>
          <w:tcPr>
            <w:tcW w:w="0" w:type="auto"/>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tcPr>
          <w:p w:rsidRPr="00281762" w:rsidR="00A80EBF" w:rsidP="00A80EBF" w:rsidRDefault="00160BA9" w14:paraId="7C56B2BD" w14:textId="325BB449">
            <w:pPr>
              <w:spacing w:after="0" w:line="240" w:lineRule="auto"/>
              <w:rPr>
                <w:rFonts w:ascii="Times New Roman" w:hAnsi="Times New Roman" w:eastAsia="Times New Roman" w:cs="Times New Roman"/>
                <w:sz w:val="24"/>
                <w:szCs w:val="24"/>
                <w:lang w:val="en-US" w:eastAsia="en-US"/>
              </w:rPr>
            </w:pPr>
            <w:r>
              <w:rPr>
                <w:rFonts w:ascii="Times New Roman" w:hAnsi="Times New Roman" w:eastAsia="Times New Roman" w:cs="Times New Roman"/>
                <w:sz w:val="24"/>
                <w:szCs w:val="24"/>
                <w:lang w:val="en-US" w:eastAsia="en-US"/>
              </w:rPr>
              <w:t>1</w:t>
            </w:r>
          </w:p>
        </w:tc>
        <w:tc>
          <w:tcPr>
            <w:tcW w:w="0" w:type="auto"/>
            <w:tcBorders>
              <w:top w:val="single" w:color="auto" w:sz="8" w:space="0"/>
              <w:left w:val="nil"/>
              <w:bottom w:val="single" w:color="auto" w:sz="8" w:space="0"/>
              <w:right w:val="single" w:color="auto" w:sz="8" w:space="0"/>
            </w:tcBorders>
            <w:tcMar>
              <w:top w:w="0" w:type="dxa"/>
              <w:left w:w="108" w:type="dxa"/>
              <w:bottom w:w="0" w:type="dxa"/>
              <w:right w:w="108" w:type="dxa"/>
            </w:tcMar>
          </w:tcPr>
          <w:p w:rsidRPr="00281762" w:rsidR="00A80EBF" w:rsidP="00A80EBF" w:rsidRDefault="00A80EBF" w14:paraId="25140795" w14:textId="69661A87">
            <w:pPr>
              <w:spacing w:after="0" w:line="240" w:lineRule="auto"/>
              <w:rPr>
                <w:rFonts w:ascii="Times New Roman" w:hAnsi="Times New Roman" w:eastAsia="Times New Roman" w:cs="Times New Roman"/>
                <w:sz w:val="24"/>
                <w:szCs w:val="24"/>
                <w:lang w:val="en-US" w:eastAsia="en-US"/>
              </w:rPr>
            </w:pPr>
            <w:r w:rsidRPr="00281762">
              <w:rPr>
                <w:rFonts w:ascii="Times New Roman" w:hAnsi="Times New Roman" w:eastAsia="Times New Roman" w:cs="Times New Roman"/>
                <w:sz w:val="24"/>
                <w:szCs w:val="24"/>
                <w:lang w:val="en-GB" w:eastAsia="en-US"/>
              </w:rPr>
              <w:t>Renata Butkutė (</w:t>
            </w:r>
            <w:hyperlink w:history="1" r:id="rId26">
              <w:r w:rsidRPr="00281762">
                <w:rPr>
                  <w:rStyle w:val="Hyperlink"/>
                  <w:rFonts w:ascii="Times New Roman" w:hAnsi="Times New Roman" w:eastAsia="Times New Roman" w:cs="Times New Roman"/>
                  <w:sz w:val="24"/>
                  <w:szCs w:val="24"/>
                  <w:lang w:val="en-GB" w:eastAsia="en-US"/>
                </w:rPr>
                <w:t>renata.butkute@ftmc.lt</w:t>
              </w:r>
            </w:hyperlink>
            <w:r w:rsidRPr="00281762">
              <w:rPr>
                <w:rFonts w:ascii="Times New Roman" w:hAnsi="Times New Roman" w:eastAsia="Times New Roman" w:cs="Times New Roman"/>
                <w:sz w:val="24"/>
                <w:szCs w:val="24"/>
                <w:lang w:val="en-GB" w:eastAsia="en-US"/>
              </w:rPr>
              <w:t>, +370 652 44560)</w:t>
            </w:r>
          </w:p>
        </w:tc>
        <w:tc>
          <w:tcPr>
            <w:tcW w:w="0" w:type="auto"/>
            <w:tcBorders>
              <w:top w:val="single" w:color="auto" w:sz="8" w:space="0"/>
              <w:left w:val="nil"/>
              <w:bottom w:val="single" w:color="auto" w:sz="8" w:space="0"/>
              <w:right w:val="single" w:color="auto" w:sz="8" w:space="0"/>
            </w:tcBorders>
            <w:tcMar>
              <w:top w:w="0" w:type="dxa"/>
              <w:left w:w="108" w:type="dxa"/>
              <w:bottom w:w="0" w:type="dxa"/>
              <w:right w:w="108" w:type="dxa"/>
            </w:tcMar>
          </w:tcPr>
          <w:p w:rsidRPr="00281762" w:rsidR="00A80EBF" w:rsidP="00A80EBF" w:rsidRDefault="00A80EBF" w14:paraId="0D148BC1" w14:textId="414E4794">
            <w:pPr>
              <w:pStyle w:val="NormalWeb"/>
              <w:rPr>
                <w:rFonts w:eastAsiaTheme="minorHAnsi"/>
                <w:lang w:val="en-GB" w:eastAsia="en-US"/>
              </w:rPr>
            </w:pPr>
            <w:r w:rsidRPr="00281762">
              <w:rPr>
                <w:rFonts w:eastAsiaTheme="minorHAnsi"/>
                <w:lang w:val="en-GB" w:eastAsia="en-US"/>
              </w:rPr>
              <w:t>Šviestukų su GaAsBi aktyviuoju junginiu technologijos vystymas</w:t>
            </w:r>
            <w:r w:rsidR="009B6808">
              <w:rPr>
                <w:rFonts w:eastAsiaTheme="minorHAnsi"/>
                <w:lang w:val="en-GB" w:eastAsia="en-US"/>
              </w:rPr>
              <w:t xml:space="preserve"> /</w:t>
            </w:r>
          </w:p>
          <w:p w:rsidRPr="00281762" w:rsidR="00A80EBF" w:rsidP="00A80EBF" w:rsidRDefault="00A80EBF" w14:paraId="0C739501" w14:textId="2B7CF88C">
            <w:pPr>
              <w:spacing w:after="0" w:line="240" w:lineRule="auto"/>
              <w:rPr>
                <w:rFonts w:ascii="Times New Roman" w:hAnsi="Times New Roman" w:eastAsia="Times New Roman" w:cs="Times New Roman"/>
                <w:sz w:val="24"/>
                <w:szCs w:val="24"/>
                <w:lang w:val="en-US" w:eastAsia="en-US"/>
              </w:rPr>
            </w:pPr>
            <w:r w:rsidRPr="00281762">
              <w:rPr>
                <w:rStyle w:val="y2iqfc"/>
                <w:rFonts w:ascii="Times New Roman" w:hAnsi="Times New Roman" w:cs="Times New Roman"/>
                <w:sz w:val="24"/>
                <w:szCs w:val="24"/>
                <w:lang w:val="en-GB"/>
              </w:rPr>
              <w:t xml:space="preserve">Development of GaAsBi technology for LED active area </w:t>
            </w:r>
          </w:p>
        </w:tc>
        <w:tc>
          <w:tcPr>
            <w:tcW w:w="0" w:type="auto"/>
            <w:tcBorders>
              <w:top w:val="single" w:color="auto" w:sz="8" w:space="0"/>
              <w:left w:val="nil"/>
              <w:bottom w:val="single" w:color="auto" w:sz="8" w:space="0"/>
              <w:right w:val="single" w:color="auto" w:sz="8" w:space="0"/>
            </w:tcBorders>
            <w:tcMar>
              <w:top w:w="0" w:type="dxa"/>
              <w:left w:w="108" w:type="dxa"/>
              <w:bottom w:w="0" w:type="dxa"/>
              <w:right w:w="108" w:type="dxa"/>
            </w:tcMar>
          </w:tcPr>
          <w:p w:rsidRPr="00281762" w:rsidR="00A80EBF" w:rsidP="00A80EBF" w:rsidRDefault="00A80EBF" w14:paraId="3B9ACB32" w14:textId="67B6B386">
            <w:pPr>
              <w:pStyle w:val="NormalWeb"/>
              <w:rPr>
                <w:lang w:val="en-GB"/>
              </w:rPr>
            </w:pPr>
            <w:r w:rsidRPr="00281762">
              <w:rPr>
                <w:lang w:val="en-GB"/>
              </w:rPr>
              <w:t>Tyrimų tikslas – optimizuoti GaAsBi junginio molekulinių pluoštelių epitaksijos technologiją šviestukų auginimui, charakterizuoti ir palyginti skirtingų šviestukų parametrus.</w:t>
            </w:r>
            <w:r w:rsidR="009B6808">
              <w:rPr>
                <w:lang w:val="en-GB"/>
              </w:rPr>
              <w:t xml:space="preserve"> /</w:t>
            </w:r>
          </w:p>
          <w:p w:rsidRPr="00281762" w:rsidR="00A80EBF" w:rsidP="00A80EBF" w:rsidRDefault="00A80EBF" w14:paraId="492811D7" w14:textId="3C720A31">
            <w:pPr>
              <w:spacing w:after="0" w:line="240" w:lineRule="auto"/>
              <w:rPr>
                <w:rFonts w:ascii="Times New Roman" w:hAnsi="Times New Roman" w:eastAsia="Times New Roman" w:cs="Times New Roman"/>
                <w:sz w:val="24"/>
                <w:szCs w:val="24"/>
                <w:lang w:val="en-US" w:eastAsia="en-US"/>
              </w:rPr>
            </w:pPr>
            <w:r w:rsidRPr="00281762">
              <w:rPr>
                <w:rStyle w:val="y2iqfc"/>
                <w:rFonts w:ascii="Times New Roman" w:hAnsi="Times New Roman" w:cs="Times New Roman"/>
                <w:sz w:val="24"/>
                <w:szCs w:val="24"/>
                <w:lang w:val="en-GB"/>
              </w:rPr>
              <w:t>The aim of the research is to optimize the epitaxy process of GaAsBi for application in LEDs, to characterize and compare parameters.</w:t>
            </w:r>
          </w:p>
        </w:tc>
        <w:tc>
          <w:tcPr>
            <w:tcW w:w="0" w:type="auto"/>
            <w:tcBorders>
              <w:top w:val="single" w:color="auto" w:sz="8" w:space="0"/>
              <w:left w:val="nil"/>
              <w:bottom w:val="single" w:color="auto" w:sz="8" w:space="0"/>
              <w:right w:val="single" w:color="auto" w:sz="8" w:space="0"/>
            </w:tcBorders>
          </w:tcPr>
          <w:p w:rsidRPr="00281762" w:rsidR="00A80EBF" w:rsidP="00A80EBF" w:rsidRDefault="009B6808" w14:paraId="0C1A9E5C" w14:textId="0E3CF47B">
            <w:pPr>
              <w:spacing w:after="0" w:line="240" w:lineRule="auto"/>
              <w:rPr>
                <w:rFonts w:ascii="Times New Roman" w:hAnsi="Times New Roman" w:eastAsia="Times New Roman" w:cs="Times New Roman"/>
                <w:sz w:val="24"/>
                <w:szCs w:val="24"/>
                <w:lang w:val="en-GB" w:eastAsia="en-US"/>
              </w:rPr>
            </w:pPr>
            <w:r>
              <w:rPr>
                <w:rFonts w:ascii="Times New Roman" w:hAnsi="Times New Roman" w:eastAsia="Times New Roman" w:cs="Times New Roman"/>
                <w:sz w:val="24"/>
                <w:szCs w:val="24"/>
                <w:lang w:val="en-GB" w:eastAsia="en-US"/>
              </w:rPr>
              <w:t>U</w:t>
            </w:r>
            <w:r w:rsidRPr="00281762" w:rsidR="00A80EBF">
              <w:rPr>
                <w:rFonts w:ascii="Times New Roman" w:hAnsi="Times New Roman" w:eastAsia="Times New Roman" w:cs="Times New Roman"/>
                <w:sz w:val="24"/>
                <w:szCs w:val="24"/>
                <w:lang w:val="en-GB" w:eastAsia="en-US"/>
              </w:rPr>
              <w:t>žimta</w:t>
            </w:r>
          </w:p>
          <w:p w:rsidRPr="00281762" w:rsidR="00A80EBF" w:rsidP="00A80EBF" w:rsidRDefault="00A80EBF" w14:paraId="21415414" w14:textId="77777777">
            <w:pPr>
              <w:spacing w:after="0" w:line="240" w:lineRule="auto"/>
              <w:rPr>
                <w:rFonts w:ascii="Times New Roman" w:hAnsi="Times New Roman" w:eastAsia="Times New Roman" w:cs="Times New Roman"/>
                <w:sz w:val="24"/>
                <w:szCs w:val="24"/>
                <w:lang w:val="en-US" w:eastAsia="en-US"/>
              </w:rPr>
            </w:pPr>
          </w:p>
        </w:tc>
      </w:tr>
      <w:tr w:rsidRPr="00281762" w:rsidR="00A80EBF" w:rsidTr="00281762" w14:paraId="4CDB8C0E" w14:textId="77777777">
        <w:trPr>
          <w:trHeight w:val="828"/>
        </w:trPr>
        <w:tc>
          <w:tcPr>
            <w:tcW w:w="0" w:type="auto"/>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tcPr>
          <w:p w:rsidRPr="00281762" w:rsidR="00A80EBF" w:rsidP="00A80EBF" w:rsidRDefault="00160BA9" w14:paraId="7BFB5610" w14:textId="03202AD7">
            <w:pPr>
              <w:spacing w:after="0" w:line="240" w:lineRule="auto"/>
              <w:rPr>
                <w:rFonts w:ascii="Times New Roman" w:hAnsi="Times New Roman" w:eastAsia="Times New Roman" w:cs="Times New Roman"/>
                <w:sz w:val="24"/>
                <w:szCs w:val="24"/>
                <w:lang w:val="en-US" w:eastAsia="en-US"/>
              </w:rPr>
            </w:pPr>
            <w:r>
              <w:rPr>
                <w:rFonts w:ascii="Times New Roman" w:hAnsi="Times New Roman" w:eastAsia="Times New Roman" w:cs="Times New Roman"/>
                <w:sz w:val="24"/>
                <w:szCs w:val="24"/>
                <w:lang w:val="en-US" w:eastAsia="en-US"/>
              </w:rPr>
              <w:t>2</w:t>
            </w:r>
          </w:p>
        </w:tc>
        <w:tc>
          <w:tcPr>
            <w:tcW w:w="0" w:type="auto"/>
            <w:tcBorders>
              <w:top w:val="single" w:color="auto" w:sz="8" w:space="0"/>
              <w:left w:val="nil"/>
              <w:bottom w:val="single" w:color="auto" w:sz="8" w:space="0"/>
              <w:right w:val="single" w:color="auto" w:sz="8" w:space="0"/>
            </w:tcBorders>
            <w:tcMar>
              <w:top w:w="0" w:type="dxa"/>
              <w:left w:w="108" w:type="dxa"/>
              <w:bottom w:w="0" w:type="dxa"/>
              <w:right w:w="108" w:type="dxa"/>
            </w:tcMar>
          </w:tcPr>
          <w:p w:rsidRPr="00281762" w:rsidR="00A80EBF" w:rsidP="00A80EBF" w:rsidRDefault="00A80EBF" w14:paraId="32865D5A" w14:textId="77777777">
            <w:pPr>
              <w:spacing w:after="0" w:line="240" w:lineRule="auto"/>
              <w:rPr>
                <w:rFonts w:ascii="Times New Roman" w:hAnsi="Times New Roman" w:eastAsia="Times New Roman" w:cs="Times New Roman"/>
                <w:sz w:val="24"/>
                <w:szCs w:val="24"/>
                <w:lang w:val="en-US" w:eastAsia="en-US"/>
              </w:rPr>
            </w:pPr>
            <w:r w:rsidRPr="00281762">
              <w:rPr>
                <w:rFonts w:ascii="Times New Roman" w:hAnsi="Times New Roman" w:eastAsia="Times New Roman" w:cs="Times New Roman"/>
                <w:sz w:val="24"/>
                <w:szCs w:val="24"/>
                <w:lang w:val="en-US" w:eastAsia="en-US"/>
              </w:rPr>
              <w:t>Jonas Jurkevičius</w:t>
            </w:r>
          </w:p>
          <w:p w:rsidRPr="00281762" w:rsidR="00A80EBF" w:rsidP="00A80EBF" w:rsidRDefault="00A80EBF" w14:paraId="7421A403" w14:textId="67B80EC0">
            <w:pPr>
              <w:spacing w:after="0" w:line="240" w:lineRule="auto"/>
              <w:rPr>
                <w:rFonts w:ascii="Times New Roman" w:hAnsi="Times New Roman" w:eastAsia="Times New Roman" w:cs="Times New Roman"/>
                <w:sz w:val="24"/>
                <w:szCs w:val="24"/>
                <w:lang w:val="en-GB" w:eastAsia="en-US"/>
              </w:rPr>
            </w:pPr>
            <w:r w:rsidRPr="00281762">
              <w:rPr>
                <w:rFonts w:ascii="Times New Roman" w:hAnsi="Times New Roman" w:eastAsia="Times New Roman" w:cs="Times New Roman"/>
                <w:sz w:val="24"/>
                <w:szCs w:val="24"/>
                <w:lang w:val="en-US" w:eastAsia="en-US"/>
              </w:rPr>
              <w:t>(jonas.jurkevicius</w:t>
            </w:r>
            <w:r w:rsidRPr="00281762">
              <w:rPr>
                <w:rFonts w:ascii="Times New Roman" w:hAnsi="Times New Roman" w:eastAsia="Times New Roman" w:cs="Times New Roman"/>
                <w:sz w:val="24"/>
                <w:szCs w:val="24"/>
                <w:lang w:val="en-US" w:eastAsia="en-US"/>
              </w:rPr>
              <w:br w:type="page"/>
            </w:r>
            <w:r w:rsidRPr="00281762">
              <w:rPr>
                <w:rFonts w:ascii="Times New Roman" w:hAnsi="Times New Roman" w:eastAsia="Times New Roman" w:cs="Times New Roman"/>
                <w:sz w:val="24"/>
                <w:szCs w:val="24"/>
                <w:lang w:val="en-US" w:eastAsia="en-US"/>
              </w:rPr>
              <w:t>@ff.vu.lt)</w:t>
            </w:r>
          </w:p>
        </w:tc>
        <w:tc>
          <w:tcPr>
            <w:tcW w:w="0" w:type="auto"/>
            <w:tcBorders>
              <w:top w:val="single" w:color="auto" w:sz="8" w:space="0"/>
              <w:left w:val="nil"/>
              <w:bottom w:val="single" w:color="auto" w:sz="8" w:space="0"/>
              <w:right w:val="single" w:color="auto" w:sz="8" w:space="0"/>
            </w:tcBorders>
            <w:tcMar>
              <w:top w:w="0" w:type="dxa"/>
              <w:left w:w="108" w:type="dxa"/>
              <w:bottom w:w="0" w:type="dxa"/>
              <w:right w:w="108" w:type="dxa"/>
            </w:tcMar>
          </w:tcPr>
          <w:p w:rsidRPr="00281762" w:rsidR="00A80EBF" w:rsidP="00A80EBF" w:rsidRDefault="00A80EBF" w14:paraId="1B1AB96A" w14:textId="50457F7B">
            <w:pPr>
              <w:spacing w:after="0" w:line="240" w:lineRule="auto"/>
              <w:rPr>
                <w:rFonts w:ascii="Times New Roman" w:hAnsi="Times New Roman" w:eastAsia="Times New Roman" w:cs="Times New Roman"/>
                <w:sz w:val="24"/>
                <w:szCs w:val="24"/>
                <w:lang w:val="de-DE" w:eastAsia="en-US"/>
              </w:rPr>
            </w:pPr>
            <w:r w:rsidRPr="00281762">
              <w:rPr>
                <w:rFonts w:ascii="Times New Roman" w:hAnsi="Times New Roman" w:eastAsia="Times New Roman" w:cs="Times New Roman"/>
                <w:sz w:val="24"/>
                <w:szCs w:val="24"/>
                <w:lang w:val="de-DE" w:eastAsia="en-US"/>
              </w:rPr>
              <w:t xml:space="preserve">Greito grįžtamojo ryšio sistema </w:t>
            </w:r>
            <w:r w:rsidRPr="00281762">
              <w:rPr>
                <w:rFonts w:ascii="Times New Roman" w:hAnsi="Times New Roman" w:eastAsia="Times New Roman" w:cs="Times New Roman"/>
                <w:sz w:val="24"/>
                <w:szCs w:val="24"/>
                <w:lang w:val="de-DE" w:eastAsia="en-US"/>
              </w:rPr>
              <w:t>LIDAR vaizdinimui</w:t>
            </w:r>
            <w:r w:rsidR="009B6808">
              <w:rPr>
                <w:rFonts w:ascii="Times New Roman" w:hAnsi="Times New Roman" w:eastAsia="Times New Roman" w:cs="Times New Roman"/>
                <w:sz w:val="24"/>
                <w:szCs w:val="24"/>
                <w:lang w:val="de-DE" w:eastAsia="en-US"/>
              </w:rPr>
              <w:t xml:space="preserve"> /</w:t>
            </w:r>
          </w:p>
          <w:p w:rsidRPr="00281762" w:rsidR="00A80EBF" w:rsidP="00A80EBF" w:rsidRDefault="00A80EBF" w14:paraId="499DFF33" w14:textId="539BA735">
            <w:pPr>
              <w:pStyle w:val="NormalWeb"/>
              <w:rPr>
                <w:rFonts w:eastAsiaTheme="minorHAnsi"/>
                <w:lang w:val="en-GB" w:eastAsia="en-US"/>
              </w:rPr>
            </w:pPr>
            <w:r w:rsidRPr="00281762">
              <w:rPr>
                <w:lang w:val="en-US" w:eastAsia="en-US"/>
              </w:rPr>
              <w:t>Low-latency feedback system for LIDAR imaging</w:t>
            </w:r>
          </w:p>
        </w:tc>
        <w:tc>
          <w:tcPr>
            <w:tcW w:w="0" w:type="auto"/>
            <w:tcBorders>
              <w:top w:val="single" w:color="auto" w:sz="8" w:space="0"/>
              <w:left w:val="nil"/>
              <w:bottom w:val="single" w:color="auto" w:sz="8" w:space="0"/>
              <w:right w:val="single" w:color="auto" w:sz="8" w:space="0"/>
            </w:tcBorders>
            <w:tcMar>
              <w:top w:w="0" w:type="dxa"/>
              <w:left w:w="108" w:type="dxa"/>
              <w:bottom w:w="0" w:type="dxa"/>
              <w:right w:w="108" w:type="dxa"/>
            </w:tcMar>
          </w:tcPr>
          <w:p w:rsidRPr="00281762" w:rsidR="00A80EBF" w:rsidP="00A80EBF" w:rsidRDefault="00A80EBF" w14:paraId="2339B9E4" w14:textId="156A7E7D">
            <w:pPr>
              <w:spacing w:after="0" w:line="240" w:lineRule="auto"/>
              <w:rPr>
                <w:rFonts w:ascii="Times New Roman" w:hAnsi="Times New Roman" w:eastAsia="Times New Roman" w:cs="Times New Roman"/>
                <w:sz w:val="24"/>
                <w:szCs w:val="24"/>
                <w:lang w:eastAsia="en-US"/>
              </w:rPr>
            </w:pPr>
            <w:r w:rsidRPr="00281762">
              <w:rPr>
                <w:rFonts w:ascii="Times New Roman" w:hAnsi="Times New Roman" w:eastAsia="Times New Roman" w:cs="Times New Roman"/>
                <w:sz w:val="24"/>
                <w:szCs w:val="24"/>
                <w:lang w:val="en-US" w:eastAsia="en-US"/>
              </w:rPr>
              <w:t>LIDAR sistemoje sukuriamas duomenų tipas suteikia unikali</w:t>
            </w:r>
            <w:r w:rsidRPr="00281762">
              <w:rPr>
                <w:rFonts w:ascii="Times New Roman" w:hAnsi="Times New Roman" w:eastAsia="Times New Roman" w:cs="Times New Roman"/>
                <w:sz w:val="24"/>
                <w:szCs w:val="24"/>
                <w:lang w:eastAsia="en-US"/>
              </w:rPr>
              <w:t xml:space="preserve">ų galimybių pritaikant duomenų apdorojimo algoritmus. Šiame darbe studento uždavinys bus ieškoti optimalaus LIDAR </w:t>
            </w:r>
            <w:r w:rsidRPr="00281762">
              <w:rPr>
                <w:rFonts w:ascii="Times New Roman" w:hAnsi="Times New Roman" w:eastAsia="Times New Roman" w:cs="Times New Roman"/>
                <w:sz w:val="24"/>
                <w:szCs w:val="24"/>
                <w:lang w:eastAsia="en-US"/>
              </w:rPr>
              <w:t xml:space="preserve">sistemos darbo režimo, kuriuo įrašyti duomenys būtų tinkami greitam objektų atpažinimui ir LIDAR rekonfigūravimui. </w:t>
            </w:r>
            <w:r w:rsidR="009B6808">
              <w:rPr>
                <w:rFonts w:ascii="Times New Roman" w:hAnsi="Times New Roman" w:eastAsia="Times New Roman" w:cs="Times New Roman"/>
                <w:sz w:val="24"/>
                <w:szCs w:val="24"/>
                <w:lang w:eastAsia="en-US"/>
              </w:rPr>
              <w:t>/</w:t>
            </w:r>
          </w:p>
          <w:p w:rsidRPr="00281762" w:rsidR="00A80EBF" w:rsidP="00A80EBF" w:rsidRDefault="00A80EBF" w14:paraId="4D5427F6" w14:textId="42724A07">
            <w:pPr>
              <w:pStyle w:val="NormalWeb"/>
              <w:rPr>
                <w:lang w:val="en-GB"/>
              </w:rPr>
            </w:pPr>
            <w:r w:rsidRPr="00281762">
              <w:rPr>
                <w:lang w:eastAsia="en-US"/>
              </w:rPr>
              <w:t xml:space="preserve">LIDAR data type has unique advantages for data processing. In this work the student will have to investigate for optimal LIDAR system regime, which would supply data rich enough for fast object recognition and LIDAR sysdtem reconfiguration.  </w:t>
            </w:r>
          </w:p>
        </w:tc>
        <w:tc>
          <w:tcPr>
            <w:tcW w:w="0" w:type="auto"/>
            <w:tcBorders>
              <w:top w:val="single" w:color="auto" w:sz="8" w:space="0"/>
              <w:left w:val="nil"/>
              <w:bottom w:val="single" w:color="auto" w:sz="8" w:space="0"/>
              <w:right w:val="single" w:color="auto" w:sz="8" w:space="0"/>
            </w:tcBorders>
          </w:tcPr>
          <w:p w:rsidRPr="00281762" w:rsidR="00A80EBF" w:rsidP="00A80EBF" w:rsidRDefault="009B6808" w14:paraId="308DD971" w14:textId="3B30F2FE">
            <w:pPr>
              <w:spacing w:after="0" w:line="240" w:lineRule="auto"/>
              <w:rPr>
                <w:rFonts w:ascii="Times New Roman" w:hAnsi="Times New Roman" w:eastAsia="Times New Roman" w:cs="Times New Roman"/>
                <w:sz w:val="24"/>
                <w:szCs w:val="24"/>
                <w:lang w:val="en-GB" w:eastAsia="en-US"/>
              </w:rPr>
            </w:pPr>
            <w:r>
              <w:rPr>
                <w:rFonts w:ascii="Times New Roman" w:hAnsi="Times New Roman" w:eastAsia="Times New Roman" w:cs="Times New Roman"/>
                <w:sz w:val="24"/>
                <w:szCs w:val="24"/>
                <w:lang w:val="en-US" w:eastAsia="en-US"/>
              </w:rPr>
              <w:t>L</w:t>
            </w:r>
            <w:r w:rsidRPr="00281762" w:rsidR="00A80EBF">
              <w:rPr>
                <w:rFonts w:ascii="Times New Roman" w:hAnsi="Times New Roman" w:eastAsia="Times New Roman" w:cs="Times New Roman"/>
                <w:sz w:val="24"/>
                <w:szCs w:val="24"/>
                <w:lang w:val="en-US" w:eastAsia="en-US"/>
              </w:rPr>
              <w:t>aisva</w:t>
            </w:r>
          </w:p>
        </w:tc>
      </w:tr>
      <w:tr w:rsidRPr="00281762" w:rsidR="00191D0F" w:rsidTr="00281762" w14:paraId="16912721" w14:textId="77777777">
        <w:trPr>
          <w:trHeight w:val="828"/>
        </w:trPr>
        <w:tc>
          <w:tcPr>
            <w:tcW w:w="0" w:type="auto"/>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tcPr>
          <w:p w:rsidRPr="00281762" w:rsidR="00191D0F" w:rsidP="00191D0F" w:rsidRDefault="00160BA9" w14:paraId="20A81A86" w14:textId="0418372D">
            <w:pPr>
              <w:spacing w:after="0" w:line="240" w:lineRule="auto"/>
              <w:rPr>
                <w:rFonts w:ascii="Times New Roman" w:hAnsi="Times New Roman" w:eastAsia="Times New Roman" w:cs="Times New Roman"/>
                <w:sz w:val="24"/>
                <w:szCs w:val="24"/>
                <w:lang w:val="en-US" w:eastAsia="en-US"/>
              </w:rPr>
            </w:pPr>
            <w:r>
              <w:rPr>
                <w:rFonts w:ascii="Times New Roman" w:hAnsi="Times New Roman" w:eastAsia="Times New Roman" w:cs="Times New Roman"/>
                <w:sz w:val="24"/>
                <w:szCs w:val="24"/>
                <w:lang w:val="en-US" w:eastAsia="en-US"/>
              </w:rPr>
              <w:t>3</w:t>
            </w:r>
          </w:p>
        </w:tc>
        <w:tc>
          <w:tcPr>
            <w:tcW w:w="0" w:type="auto"/>
            <w:tcBorders>
              <w:top w:val="single" w:color="auto" w:sz="8" w:space="0"/>
              <w:left w:val="nil"/>
              <w:bottom w:val="single" w:color="auto" w:sz="8" w:space="0"/>
              <w:right w:val="single" w:color="auto" w:sz="8" w:space="0"/>
            </w:tcBorders>
            <w:tcMar>
              <w:top w:w="0" w:type="dxa"/>
              <w:left w:w="108" w:type="dxa"/>
              <w:bottom w:w="0" w:type="dxa"/>
              <w:right w:w="108" w:type="dxa"/>
            </w:tcMar>
          </w:tcPr>
          <w:p w:rsidR="00191D0F" w:rsidP="00191D0F" w:rsidRDefault="00191D0F" w14:paraId="66F944EC" w14:textId="77777777">
            <w:pPr>
              <w:spacing w:after="0" w:line="240" w:lineRule="auto"/>
              <w:rPr>
                <w:rFonts w:ascii="Times New Roman" w:hAnsi="Times New Roman" w:cs="Times New Roman"/>
                <w:sz w:val="24"/>
                <w:szCs w:val="24"/>
                <w:lang w:eastAsia="en-US"/>
              </w:rPr>
            </w:pPr>
            <w:r>
              <w:rPr>
                <w:rFonts w:ascii="Times New Roman" w:hAnsi="Times New Roman" w:cs="Times New Roman"/>
                <w:sz w:val="24"/>
                <w:szCs w:val="24"/>
                <w:lang w:eastAsia="en-US"/>
              </w:rPr>
              <w:t>Kazimieras Nomeika</w:t>
            </w:r>
          </w:p>
          <w:p w:rsidR="00191D0F" w:rsidP="00191D0F" w:rsidRDefault="003B68B1" w14:paraId="03D61264" w14:textId="77777777">
            <w:pPr>
              <w:spacing w:after="0" w:line="240" w:lineRule="auto"/>
              <w:rPr>
                <w:rFonts w:ascii="Times New Roman" w:hAnsi="Times New Roman" w:cs="Times New Roman"/>
                <w:sz w:val="24"/>
                <w:szCs w:val="24"/>
                <w:lang w:eastAsia="en-US"/>
              </w:rPr>
            </w:pPr>
            <w:hyperlink w:history="1" r:id="rId27">
              <w:r w:rsidR="00191D0F">
                <w:rPr>
                  <w:rStyle w:val="Hyperlink"/>
                  <w:rFonts w:ascii="Times New Roman" w:hAnsi="Times New Roman" w:cs="Times New Roman"/>
                  <w:sz w:val="24"/>
                  <w:szCs w:val="24"/>
                  <w:lang w:eastAsia="en-US"/>
                </w:rPr>
                <w:t>kazimieras.nomeika@ff.vu.lt</w:t>
              </w:r>
            </w:hyperlink>
          </w:p>
          <w:p w:rsidRPr="00281762" w:rsidR="00191D0F" w:rsidP="00191D0F" w:rsidRDefault="00191D0F" w14:paraId="6C0E3B94" w14:textId="468C3515">
            <w:pPr>
              <w:spacing w:after="0" w:line="240" w:lineRule="auto"/>
              <w:rPr>
                <w:rFonts w:ascii="Times New Roman" w:hAnsi="Times New Roman" w:eastAsia="Times New Roman" w:cs="Times New Roman"/>
                <w:sz w:val="24"/>
                <w:szCs w:val="24"/>
                <w:lang w:val="en-US" w:eastAsia="en-US"/>
              </w:rPr>
            </w:pPr>
            <w:r>
              <w:rPr>
                <w:rFonts w:ascii="Times New Roman" w:hAnsi="Times New Roman" w:eastAsia="Times New Roman" w:cs="Times New Roman"/>
                <w:sz w:val="24"/>
                <w:szCs w:val="24"/>
                <w:lang w:val="en-US" w:eastAsia="en-US"/>
              </w:rPr>
              <w:t>+37052234467</w:t>
            </w:r>
          </w:p>
        </w:tc>
        <w:tc>
          <w:tcPr>
            <w:tcW w:w="0" w:type="auto"/>
            <w:tcBorders>
              <w:top w:val="single" w:color="auto" w:sz="8" w:space="0"/>
              <w:left w:val="nil"/>
              <w:bottom w:val="single" w:color="auto" w:sz="8" w:space="0"/>
              <w:right w:val="single" w:color="auto" w:sz="8" w:space="0"/>
            </w:tcBorders>
            <w:tcMar>
              <w:top w:w="0" w:type="dxa"/>
              <w:left w:w="108" w:type="dxa"/>
              <w:bottom w:w="0" w:type="dxa"/>
              <w:right w:w="108" w:type="dxa"/>
            </w:tcMar>
          </w:tcPr>
          <w:p w:rsidR="00191D0F" w:rsidP="00191D0F" w:rsidRDefault="00191D0F" w14:paraId="0BDD4DA9" w14:textId="77777777">
            <w:pPr>
              <w:spacing w:after="0" w:line="240" w:lineRule="auto"/>
              <w:rPr>
                <w:rFonts w:ascii="Times New Roman" w:hAnsi="Times New Roman" w:eastAsia="Times New Roman" w:cs="Times New Roman"/>
                <w:sz w:val="24"/>
                <w:szCs w:val="24"/>
                <w:lang w:val="en-US" w:eastAsia="en-US"/>
              </w:rPr>
            </w:pPr>
            <w:r>
              <w:rPr>
                <w:rFonts w:ascii="Times New Roman" w:hAnsi="Times New Roman" w:eastAsia="Times New Roman" w:cs="Times New Roman"/>
                <w:sz w:val="24"/>
                <w:szCs w:val="24"/>
                <w:lang w:val="en-US" w:eastAsia="en-US"/>
              </w:rPr>
              <w:t xml:space="preserve">Mg aktyvavimo įtaka krūvininkų dinamikai </w:t>
            </w:r>
            <w:r>
              <w:rPr>
                <w:rFonts w:ascii="Times New Roman" w:hAnsi="Times New Roman" w:eastAsia="Times New Roman" w:cs="Times New Roman"/>
                <w:sz w:val="24"/>
                <w:szCs w:val="24"/>
                <w:lang w:val="en-US" w:eastAsia="en-US"/>
              </w:rPr>
              <w:br/>
            </w:r>
            <w:r>
              <w:rPr>
                <w:rFonts w:ascii="Times New Roman" w:hAnsi="Times New Roman" w:eastAsia="Times New Roman" w:cs="Times New Roman"/>
                <w:sz w:val="24"/>
                <w:szCs w:val="24"/>
                <w:lang w:val="en-US" w:eastAsia="en-US"/>
              </w:rPr>
              <w:t>p-InGaN sluoksniuose /</w:t>
            </w:r>
          </w:p>
          <w:p w:rsidRPr="00281762" w:rsidR="00191D0F" w:rsidP="00191D0F" w:rsidRDefault="00191D0F" w14:paraId="79107FBE" w14:textId="43F8F681">
            <w:pPr>
              <w:spacing w:after="0" w:line="240" w:lineRule="auto"/>
              <w:rPr>
                <w:rFonts w:ascii="Times New Roman" w:hAnsi="Times New Roman" w:eastAsia="Times New Roman" w:cs="Times New Roman"/>
                <w:sz w:val="24"/>
                <w:szCs w:val="24"/>
                <w:lang w:val="de-DE" w:eastAsia="en-US"/>
              </w:rPr>
            </w:pPr>
            <w:r>
              <w:rPr>
                <w:rFonts w:ascii="Times New Roman" w:hAnsi="Times New Roman" w:eastAsia="Times New Roman" w:cs="Times New Roman"/>
                <w:sz w:val="24"/>
                <w:szCs w:val="24"/>
                <w:lang w:val="en-US" w:eastAsia="en-US"/>
              </w:rPr>
              <w:t>Impact of Mg activation on carrier dynamics in p-InGaN layers</w:t>
            </w:r>
          </w:p>
        </w:tc>
        <w:tc>
          <w:tcPr>
            <w:tcW w:w="0" w:type="auto"/>
            <w:tcBorders>
              <w:top w:val="single" w:color="auto" w:sz="8" w:space="0"/>
              <w:left w:val="nil"/>
              <w:bottom w:val="single" w:color="auto" w:sz="8" w:space="0"/>
              <w:right w:val="single" w:color="auto" w:sz="8" w:space="0"/>
            </w:tcBorders>
            <w:tcMar>
              <w:top w:w="0" w:type="dxa"/>
              <w:left w:w="108" w:type="dxa"/>
              <w:bottom w:w="0" w:type="dxa"/>
              <w:right w:w="108" w:type="dxa"/>
            </w:tcMar>
          </w:tcPr>
          <w:p w:rsidRPr="00281762" w:rsidR="00191D0F" w:rsidP="00191D0F" w:rsidRDefault="00191D0F" w14:paraId="09019A48" w14:textId="41158FD9">
            <w:pPr>
              <w:spacing w:after="0" w:line="240" w:lineRule="auto"/>
              <w:rPr>
                <w:rFonts w:ascii="Times New Roman" w:hAnsi="Times New Roman" w:eastAsia="Times New Roman" w:cs="Times New Roman"/>
                <w:sz w:val="24"/>
                <w:szCs w:val="24"/>
                <w:lang w:val="en-US" w:eastAsia="en-US"/>
              </w:rPr>
            </w:pPr>
            <w:r>
              <w:rPr>
                <w:rFonts w:ascii="Times New Roman" w:hAnsi="Times New Roman" w:eastAsia="Times New Roman" w:cs="Times New Roman"/>
                <w:sz w:val="24"/>
                <w:szCs w:val="24"/>
                <w:lang w:val="en-US" w:eastAsia="en-US"/>
              </w:rPr>
              <w:t>Darbo metu studentė dinaminių difrakcinių gardelių (DDG) ir laike integruotos fotoliuminescencijos (LIFL) metodikomis tirs nepusiausvirųjų krūvininkų dinamikos ypatumus aktyvuotuose ir neaktyvuotuose p-tipo InGaN sluoksniuose. / During the work, the student will study the peculiarities of non-equilibrium charge carrier dynamics in activated and non-activated p-type InGaN layers by using light-induced transient gratings (LITG) and time-integrated photoluminescence (TIPL) techniques.</w:t>
            </w:r>
          </w:p>
        </w:tc>
        <w:tc>
          <w:tcPr>
            <w:tcW w:w="0" w:type="auto"/>
            <w:tcBorders>
              <w:top w:val="single" w:color="auto" w:sz="8" w:space="0"/>
              <w:left w:val="nil"/>
              <w:bottom w:val="single" w:color="auto" w:sz="8" w:space="0"/>
              <w:right w:val="single" w:color="auto" w:sz="8" w:space="0"/>
            </w:tcBorders>
          </w:tcPr>
          <w:p w:rsidR="00191D0F" w:rsidP="00191D0F" w:rsidRDefault="003B68B1" w14:paraId="1D88722F" w14:textId="2F7672FF">
            <w:pPr>
              <w:spacing w:after="0" w:line="240" w:lineRule="auto"/>
              <w:rPr>
                <w:rFonts w:ascii="Times New Roman" w:hAnsi="Times New Roman" w:eastAsia="Times New Roman" w:cs="Times New Roman"/>
                <w:sz w:val="24"/>
                <w:szCs w:val="24"/>
                <w:lang w:val="en-US" w:eastAsia="en-US"/>
              </w:rPr>
            </w:pPr>
            <w:r>
              <w:rPr>
                <w:rFonts w:ascii="Times New Roman" w:hAnsi="Times New Roman" w:eastAsia="Times New Roman" w:cs="Times New Roman"/>
                <w:sz w:val="24"/>
                <w:szCs w:val="24"/>
                <w:lang w:val="en-US" w:eastAsia="en-US"/>
              </w:rPr>
              <w:t>Užimta</w:t>
            </w:r>
          </w:p>
        </w:tc>
      </w:tr>
    </w:tbl>
    <w:p w:rsidRPr="00281762" w:rsidR="00890EE6" w:rsidP="00890EE6" w:rsidRDefault="00890EE6" w14:paraId="6CEB4A73" w14:textId="19940ACD">
      <w:pPr>
        <w:rPr>
          <w:rFonts w:ascii="Times New Roman" w:hAnsi="Times New Roman" w:cs="Times New Roman"/>
          <w:sz w:val="24"/>
          <w:szCs w:val="24"/>
        </w:rPr>
      </w:pPr>
    </w:p>
    <w:p w:rsidRPr="00281762" w:rsidR="00890EE6" w:rsidRDefault="00890EE6" w14:paraId="710C9649" w14:textId="0AEE5F4A">
      <w:pPr>
        <w:rPr>
          <w:rFonts w:ascii="Times New Roman" w:hAnsi="Times New Roman" w:cs="Times New Roman"/>
          <w:sz w:val="24"/>
          <w:szCs w:val="24"/>
        </w:rPr>
      </w:pPr>
    </w:p>
    <w:p w:rsidRPr="00281762" w:rsidR="00890EE6" w:rsidRDefault="00890EE6" w14:paraId="75CA5B98" w14:textId="08AECD57">
      <w:pPr>
        <w:rPr>
          <w:rFonts w:ascii="Times New Roman" w:hAnsi="Times New Roman" w:cs="Times New Roman"/>
          <w:sz w:val="24"/>
          <w:szCs w:val="24"/>
        </w:rPr>
      </w:pPr>
    </w:p>
    <w:sectPr w:rsidRPr="00281762" w:rsidR="00890EE6" w:rsidSect="00A80EBF">
      <w:pgSz w:w="16838" w:h="11906" w:orient="landscape"/>
      <w:pgMar w:top="1080" w:right="1440" w:bottom="1080" w:left="1440" w:header="567" w:footer="567" w:gutter="0"/>
      <w:cols w:space="1296"/>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CF4326"/>
    <w:multiLevelType w:val="multilevel"/>
    <w:tmpl w:val="919CA14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1" w15:restartNumberingAfterBreak="0">
    <w:nsid w:val="29085806"/>
    <w:multiLevelType w:val="hybridMultilevel"/>
    <w:tmpl w:val="3966549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num w:numId="1">
    <w:abstractNumId w:val="1"/>
  </w:num>
  <w:num w:numId="2">
    <w:abstractNumId w:val="0"/>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00"/>
  <w:doNotDisplayPageBoundaries/>
  <w:trackRevisions w:val="false"/>
  <w:defaultTabStop w:val="1296"/>
  <w:hyphenationZone w:val="396"/>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0EE6"/>
    <w:rsid w:val="00160BA9"/>
    <w:rsid w:val="00191D0F"/>
    <w:rsid w:val="00281762"/>
    <w:rsid w:val="003B68B1"/>
    <w:rsid w:val="004410CD"/>
    <w:rsid w:val="004B2376"/>
    <w:rsid w:val="005A2249"/>
    <w:rsid w:val="00610109"/>
    <w:rsid w:val="0061151A"/>
    <w:rsid w:val="006E496F"/>
    <w:rsid w:val="00890EE6"/>
    <w:rsid w:val="009B6808"/>
    <w:rsid w:val="00A80EBF"/>
    <w:rsid w:val="00AE22BA"/>
    <w:rsid w:val="00C824BA"/>
    <w:rsid w:val="541D0E5C"/>
    <w:rsid w:val="592EF225"/>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61C3411"/>
  <w15:chartTrackingRefBased/>
  <w15:docId w15:val="{8079B5BC-65C5-42DD-BBE3-65F1C7A8BD24}"/>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heme="minorHAnsi" w:hAnsiTheme="minorHAnsi" w:eastAsiaTheme="minorHAnsi" w:cstheme="minorBidi"/>
        <w:sz w:val="22"/>
        <w:szCs w:val="22"/>
        <w:lang w:val="lt-L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890EE6"/>
    <w:pPr>
      <w:spacing w:line="254" w:lineRule="auto"/>
    </w:pPr>
    <w:rPr>
      <w:lang w:eastAsia="lt-LT"/>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yperlink">
    <w:name w:val="Hyperlink"/>
    <w:basedOn w:val="DefaultParagraphFont"/>
    <w:uiPriority w:val="99"/>
    <w:unhideWhenUsed/>
    <w:rsid w:val="004410CD"/>
    <w:rPr>
      <w:color w:val="0563C1" w:themeColor="hyperlink"/>
      <w:u w:val="single"/>
    </w:rPr>
  </w:style>
  <w:style w:type="paragraph" w:styleId="NormalWeb">
    <w:name w:val="Normal (Web)"/>
    <w:basedOn w:val="Normal"/>
    <w:uiPriority w:val="99"/>
    <w:unhideWhenUsed/>
    <w:rsid w:val="00A80EBF"/>
    <w:pPr>
      <w:spacing w:before="100" w:beforeAutospacing="1" w:after="100" w:afterAutospacing="1" w:line="240" w:lineRule="auto"/>
    </w:pPr>
    <w:rPr>
      <w:rFonts w:ascii="Times New Roman" w:hAnsi="Times New Roman" w:eastAsia="Times New Roman" w:cs="Times New Roman"/>
      <w:sz w:val="24"/>
      <w:szCs w:val="24"/>
      <w:lang w:eastAsia="en-GB"/>
    </w:rPr>
  </w:style>
  <w:style w:type="character" w:styleId="y2iqfc" w:customStyle="1">
    <w:name w:val="y2iqfc"/>
    <w:basedOn w:val="DefaultParagraphFont"/>
    <w:rsid w:val="00A80EBF"/>
  </w:style>
  <w:style w:type="paragraph" w:styleId="ListParagraph">
    <w:name w:val="List Paragraph"/>
    <w:basedOn w:val="Normal"/>
    <w:uiPriority w:val="34"/>
    <w:qFormat/>
    <w:rsid w:val="0028176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450172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mailto:Augustas.vaitkevicius@ff.vu.lt" TargetMode="External" Id="rId13" /><Relationship Type="http://schemas.openxmlformats.org/officeDocument/2006/relationships/hyperlink" Target="mailto:akvile.zabiliute@ff.vu.lt" TargetMode="External" Id="rId18" /><Relationship Type="http://schemas.openxmlformats.org/officeDocument/2006/relationships/hyperlink" Target="mailto:renata.butkute@ftmc.lt" TargetMode="External" Id="rId26" /><Relationship Type="http://schemas.openxmlformats.org/officeDocument/2006/relationships/customXml" Target="../customXml/item3.xml" Id="rId3" /><Relationship Type="http://schemas.openxmlformats.org/officeDocument/2006/relationships/hyperlink" Target="mailto:karolis.kazlauskas@ff.vu.lt" TargetMode="External" Id="rId21" /><Relationship Type="http://schemas.openxmlformats.org/officeDocument/2006/relationships/settings" Target="settings.xml" Id="rId7" /><Relationship Type="http://schemas.openxmlformats.org/officeDocument/2006/relationships/hyperlink" Target="mailto:juras.mickevicius@ff.vu.lt" TargetMode="External" Id="rId12" /><Relationship Type="http://schemas.openxmlformats.org/officeDocument/2006/relationships/hyperlink" Target="mailto:akvile.zabiliute@ff.vu.lt" TargetMode="External" Id="rId17" /><Relationship Type="http://schemas.openxmlformats.org/officeDocument/2006/relationships/hyperlink" Target="mailto:Tomas.ceponis@ff.vu.lt" TargetMode="External" Id="rId25" /><Relationship Type="http://schemas.openxmlformats.org/officeDocument/2006/relationships/customXml" Target="../customXml/item2.xml" Id="rId2" /><Relationship Type="http://schemas.openxmlformats.org/officeDocument/2006/relationships/hyperlink" Target="mailto:jevgenij.pavlov@tmi.vu.lt" TargetMode="External" Id="rId16" /><Relationship Type="http://schemas.openxmlformats.org/officeDocument/2006/relationships/hyperlink" Target="mailto:karolis.kazlauskas@ff.vu.lt" TargetMode="External" Id="rId20" /><Relationship Type="http://schemas.openxmlformats.org/officeDocument/2006/relationships/theme" Target="theme/theme1.xml" Id="rId29"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mailto:vincas.tamosiunas@ff.vu.lt" TargetMode="External" Id="rId11" /><Relationship Type="http://schemas.openxmlformats.org/officeDocument/2006/relationships/hyperlink" Target="tel:+37052234467" TargetMode="External" Id="rId24" /><Relationship Type="http://schemas.openxmlformats.org/officeDocument/2006/relationships/numbering" Target="numbering.xml" Id="rId5" /><Relationship Type="http://schemas.openxmlformats.org/officeDocument/2006/relationships/hyperlink" Target="mailto:Saulius.jursenas@ff.vu.lt" TargetMode="External" Id="rId15" /><Relationship Type="http://schemas.openxmlformats.org/officeDocument/2006/relationships/hyperlink" Target="mailto:zydrunas.podlipskas@ff.vu.lt" TargetMode="External" Id="rId23" /><Relationship Type="http://schemas.openxmlformats.org/officeDocument/2006/relationships/fontTable" Target="fontTable.xml" Id="rId28" /><Relationship Type="http://schemas.openxmlformats.org/officeDocument/2006/relationships/hyperlink" Target="mailto:steponas.raisys@ff.vu.lt" TargetMode="External" Id="rId10" /><Relationship Type="http://schemas.openxmlformats.org/officeDocument/2006/relationships/hyperlink" Target="mailto:Dovydas.banevicius@ff.vu.lt" TargetMode="External" Id="rId19" /><Relationship Type="http://schemas.openxmlformats.org/officeDocument/2006/relationships/customXml" Target="../customXml/item4.xml" Id="rId4" /><Relationship Type="http://schemas.openxmlformats.org/officeDocument/2006/relationships/hyperlink" Target="mailto:steponas.raisys@ff.vu.lt" TargetMode="External" Id="rId9" /><Relationship Type="http://schemas.openxmlformats.org/officeDocument/2006/relationships/hyperlink" Target="mailto:laimonas.deveikis@tmi.vu.lt" TargetMode="External" Id="rId14" /><Relationship Type="http://schemas.openxmlformats.org/officeDocument/2006/relationships/hyperlink" Target="mailto:Paulius.ragulis@ftmc.lt" TargetMode="External" Id="rId22" /><Relationship Type="http://schemas.openxmlformats.org/officeDocument/2006/relationships/hyperlink" Target="mailto:kazimieras.nomeika@ff.vu.lt" TargetMode="External" Id="rId27" /><Relationship Type="http://schemas.openxmlformats.org/officeDocument/2006/relationships/hyperlink" Target="mailto:irina.buchovec@ff.vu.lt" TargetMode="External" Id="R40bff35bcbb9423c" /><Relationship Type="http://schemas.openxmlformats.org/officeDocument/2006/relationships/hyperlink" Target="mailto:irina.buchovec@ff.vu.lt" TargetMode="External" Id="Rad914bddde684f62"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_activity xmlns="2a8795ff-0978-4f2a-ac5a-e579004eeabe"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6297F301D59B2F4B9A323434813DA13C" ma:contentTypeVersion="16" ma:contentTypeDescription="Create a new document." ma:contentTypeScope="" ma:versionID="1156c6b2e35ecc677e5903d9f38c6b09">
  <xsd:schema xmlns:xsd="http://www.w3.org/2001/XMLSchema" xmlns:xs="http://www.w3.org/2001/XMLSchema" xmlns:p="http://schemas.microsoft.com/office/2006/metadata/properties" xmlns:ns3="2a8795ff-0978-4f2a-ac5a-e579004eeabe" xmlns:ns4="9372d460-58d5-4b8b-b2f3-f75c00a6e32d" targetNamespace="http://schemas.microsoft.com/office/2006/metadata/properties" ma:root="true" ma:fieldsID="85930f8f60d8f4d221dd16a7343df5c6" ns3:_="" ns4:_="">
    <xsd:import namespace="2a8795ff-0978-4f2a-ac5a-e579004eeabe"/>
    <xsd:import namespace="9372d460-58d5-4b8b-b2f3-f75c00a6e32d"/>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_activity" minOccurs="0"/>
                <xsd:element ref="ns3:MediaServiceSearchProperties" minOccurs="0"/>
                <xsd:element ref="ns3:MediaServiceObjectDetectorVersions" minOccurs="0"/>
                <xsd:element ref="ns3:MediaServiceDateTaken" minOccurs="0"/>
                <xsd:element ref="ns3:MediaServiceSystemTags" minOccurs="0"/>
                <xsd:element ref="ns3:MediaLengthInSecond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a8795ff-0978-4f2a-ac5a-e579004eeab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_activity" ma:index="17" nillable="true" ma:displayName="_activity" ma:hidden="true" ma:internalName="_activity">
      <xsd:simpleType>
        <xsd:restriction base="dms:Note"/>
      </xsd:simpleType>
    </xsd:element>
    <xsd:element name="MediaServiceSearchProperties" ma:index="18" nillable="true" ma:displayName="MediaServiceSearchProperties" ma:hidden="true" ma:internalName="MediaServiceSearchProperties" ma:readOnly="true">
      <xsd:simpleType>
        <xsd:restriction base="dms:Note"/>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ServiceSystemTags" ma:index="21" nillable="true" ma:displayName="MediaServiceSystemTags" ma:hidden="true" ma:internalName="MediaServiceSystemTags" ma:readOnly="true">
      <xsd:simpleType>
        <xsd:restriction base="dms:Note"/>
      </xsd:simpleType>
    </xsd:element>
    <xsd:element name="MediaLengthInSeconds" ma:index="22" nillable="true" ma:displayName="MediaLengthInSeconds" ma:hidden="true" ma:internalName="MediaLengthInSeconds" ma:readOnly="true">
      <xsd:simpleType>
        <xsd:restriction base="dms:Unknown"/>
      </xsd:simpleType>
    </xsd:element>
    <xsd:element name="MediaServiceLocation" ma:index="23"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372d460-58d5-4b8b-b2f3-f75c00a6e32d"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6E8209C-2A7B-443F-BCC3-59A2384345A1}">
  <ds:schemaRefs>
    <ds:schemaRef ds:uri="http://schemas.microsoft.com/sharepoint/v3/contenttype/forms"/>
  </ds:schemaRefs>
</ds:datastoreItem>
</file>

<file path=customXml/itemProps2.xml><?xml version="1.0" encoding="utf-8"?>
<ds:datastoreItem xmlns:ds="http://schemas.openxmlformats.org/officeDocument/2006/customXml" ds:itemID="{95C5B258-955A-4F7D-95D5-7239C0769ABB}">
  <ds:schemaRefs>
    <ds:schemaRef ds:uri="http://schemas.openxmlformats.org/officeDocument/2006/bibliography"/>
  </ds:schemaRefs>
</ds:datastoreItem>
</file>

<file path=customXml/itemProps3.xml><?xml version="1.0" encoding="utf-8"?>
<ds:datastoreItem xmlns:ds="http://schemas.openxmlformats.org/officeDocument/2006/customXml" ds:itemID="{4B53A2B9-05A9-42E4-A337-756F787DA57E}">
  <ds:schemaRefs>
    <ds:schemaRef ds:uri="http://schemas.microsoft.com/office/2006/metadata/properties"/>
    <ds:schemaRef ds:uri="http://schemas.microsoft.com/office/infopath/2007/PartnerControls"/>
    <ds:schemaRef ds:uri="2a8795ff-0978-4f2a-ac5a-e579004eeabe"/>
  </ds:schemaRefs>
</ds:datastoreItem>
</file>

<file path=customXml/itemProps4.xml><?xml version="1.0" encoding="utf-8"?>
<ds:datastoreItem xmlns:ds="http://schemas.openxmlformats.org/officeDocument/2006/customXml" ds:itemID="{FED3BFD7-4D75-4050-8786-EEE9884BCA6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a8795ff-0978-4f2a-ac5a-e579004eeabe"/>
    <ds:schemaRef ds:uri="9372d460-58d5-4b8b-b2f3-f75c00a6e32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Agnė Jurgelėnaitė</dc:creator>
  <keywords/>
  <dc:description/>
  <lastModifiedBy>Agnė Jurgelėnaitė</lastModifiedBy>
  <revision>9</revision>
  <dcterms:created xsi:type="dcterms:W3CDTF">2025-06-02T10:11:00.0000000Z</dcterms:created>
  <dcterms:modified xsi:type="dcterms:W3CDTF">2025-06-18T07:35:54.2231469Z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0x0101006297F301D59B2F4B9A323434813DA13C</vt:lpwstr>
  </property>
  <property fmtid="{D5CDD505-2E9C-101B-9397-08002B2CF9AE}" pid="3" name="GrammarlyDocumentId">
    <vt:lpwstr>757e0084-03cc-42ac-acdf-ee171fdc2cea</vt:lpwstr>
  </property>
</Properties>
</file>